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BBB" w:rsidRPr="00215EED" w:rsidRDefault="00BB5BBB" w:rsidP="00BB5BBB">
      <w:pPr>
        <w:bidi/>
        <w:spacing w:after="120" w:line="20" w:lineRule="atLeast"/>
        <w:jc w:val="center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>باسمه تعالی</w:t>
      </w:r>
    </w:p>
    <w:p w:rsidR="00BB5BBB" w:rsidRPr="00215EED" w:rsidRDefault="00BB5BBB" w:rsidP="00BB5BBB">
      <w:pPr>
        <w:bidi/>
        <w:spacing w:after="120" w:line="20" w:lineRule="atLeast"/>
        <w:jc w:val="center"/>
        <w:rPr>
          <w:rFonts w:cs="B Nazanin"/>
          <w:b/>
          <w:bCs/>
          <w:sz w:val="26"/>
          <w:szCs w:val="26"/>
          <w:rtl/>
        </w:rPr>
      </w:pPr>
      <w:r w:rsidRPr="00215EED">
        <w:rPr>
          <w:rFonts w:cs="B Nazanin" w:hint="cs"/>
          <w:b/>
          <w:bCs/>
          <w:sz w:val="26"/>
          <w:szCs w:val="26"/>
          <w:rtl/>
        </w:rPr>
        <w:t>بررسی سیره پیامبر و اهل بیت علیهم السلام در موضوع تعامل خانواده و مسجد</w:t>
      </w:r>
    </w:p>
    <w:p w:rsidR="00BB5BBB" w:rsidRPr="00215EED" w:rsidRDefault="00BB5BBB" w:rsidP="00334951">
      <w:pPr>
        <w:bidi/>
        <w:spacing w:after="120" w:line="20" w:lineRule="atLeast"/>
        <w:jc w:val="right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 xml:space="preserve">نویسنده: حسین ثروتی </w:t>
      </w:r>
    </w:p>
    <w:p w:rsidR="00BB5BBB" w:rsidRPr="00215EED" w:rsidRDefault="00BB5BBB" w:rsidP="00BB5BBB">
      <w:pPr>
        <w:bidi/>
        <w:spacing w:after="120" w:line="20" w:lineRule="atLeast"/>
        <w:jc w:val="right"/>
        <w:rPr>
          <w:rFonts w:cs="B Nazanin"/>
          <w:rtl/>
        </w:rPr>
      </w:pPr>
      <w:r w:rsidRPr="00215EED">
        <w:rPr>
          <w:rFonts w:cs="B Nazanin"/>
        </w:rPr>
        <w:t>hosein.servati@gmail.com</w:t>
      </w:r>
    </w:p>
    <w:p w:rsidR="00BB5BBB" w:rsidRPr="00215EED" w:rsidRDefault="00BB5BBB" w:rsidP="00BB5BBB">
      <w:pPr>
        <w:bidi/>
        <w:spacing w:after="120" w:line="20" w:lineRule="atLeast"/>
        <w:jc w:val="center"/>
        <w:rPr>
          <w:rFonts w:cs="B Nazanin"/>
          <w:b/>
          <w:bCs/>
          <w:sz w:val="26"/>
          <w:szCs w:val="26"/>
          <w:rtl/>
        </w:rPr>
      </w:pPr>
    </w:p>
    <w:p w:rsidR="00BB5BBB" w:rsidRPr="00215EED" w:rsidRDefault="003B65CA" w:rsidP="00BB5BBB">
      <w:pPr>
        <w:bidi/>
        <w:spacing w:after="120" w:line="20" w:lineRule="atLeast"/>
        <w:jc w:val="both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>مقدمه</w:t>
      </w:r>
      <w:r w:rsidR="00BB5BBB" w:rsidRPr="00215EED">
        <w:rPr>
          <w:rFonts w:cs="B Nazanin" w:hint="cs"/>
          <w:sz w:val="26"/>
          <w:szCs w:val="26"/>
          <w:rtl/>
        </w:rPr>
        <w:t xml:space="preserve"> </w:t>
      </w:r>
    </w:p>
    <w:p w:rsidR="00BB5BBB" w:rsidRPr="00215EED" w:rsidRDefault="00BB5BBB" w:rsidP="003B65CA">
      <w:pPr>
        <w:bidi/>
        <w:spacing w:after="120" w:line="20" w:lineRule="atLeast"/>
        <w:jc w:val="both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 xml:space="preserve">حمد و سپاس خداوندی که انسان را </w:t>
      </w:r>
      <w:r w:rsidR="003B65CA" w:rsidRPr="00215EED">
        <w:rPr>
          <w:rFonts w:cs="B Nazanin" w:hint="cs"/>
          <w:sz w:val="26"/>
          <w:szCs w:val="26"/>
          <w:rtl/>
        </w:rPr>
        <w:t>آ</w:t>
      </w:r>
      <w:r w:rsidRPr="00215EED">
        <w:rPr>
          <w:rFonts w:cs="B Nazanin" w:hint="cs"/>
          <w:sz w:val="26"/>
          <w:szCs w:val="26"/>
          <w:rtl/>
        </w:rPr>
        <w:t>فرید و هدایتش کرد «الذی خلق فسوی و الذی قدر فهدی»</w:t>
      </w:r>
      <w:r w:rsidRPr="00215EED">
        <w:rPr>
          <w:rStyle w:val="FootnoteReference"/>
          <w:rFonts w:cs="B Nazanin"/>
          <w:sz w:val="26"/>
          <w:szCs w:val="26"/>
          <w:rtl/>
        </w:rPr>
        <w:footnoteReference w:id="1"/>
      </w:r>
      <w:r w:rsidRPr="00215EED">
        <w:rPr>
          <w:rFonts w:cs="B Nazanin" w:hint="cs"/>
          <w:sz w:val="26"/>
          <w:szCs w:val="26"/>
          <w:rtl/>
        </w:rPr>
        <w:t xml:space="preserve"> و درودی بی پایان بر حضرت محمد، ختمی مرتبت که او را جز برای رحمت همه جهانیان نفرستاد «و ما ار</w:t>
      </w:r>
      <w:bookmarkStart w:id="0" w:name="_GoBack"/>
      <w:bookmarkEnd w:id="0"/>
      <w:r w:rsidRPr="00215EED">
        <w:rPr>
          <w:rFonts w:cs="B Nazanin" w:hint="cs"/>
          <w:sz w:val="26"/>
          <w:szCs w:val="26"/>
          <w:rtl/>
        </w:rPr>
        <w:t>سناک الا رحمه للعالمین»</w:t>
      </w:r>
      <w:r w:rsidRPr="00215EED">
        <w:rPr>
          <w:rStyle w:val="FootnoteReference"/>
          <w:rFonts w:cs="B Nazanin"/>
          <w:sz w:val="26"/>
          <w:szCs w:val="26"/>
          <w:rtl/>
        </w:rPr>
        <w:footnoteReference w:id="2"/>
      </w:r>
      <w:r w:rsidRPr="00215EED">
        <w:rPr>
          <w:rFonts w:cs="B Nazanin" w:hint="cs"/>
          <w:sz w:val="26"/>
          <w:szCs w:val="26"/>
          <w:rtl/>
        </w:rPr>
        <w:t xml:space="preserve"> و اهل</w:t>
      </w:r>
      <w:r w:rsidR="003B65CA" w:rsidRPr="00215EED">
        <w:rPr>
          <w:rFonts w:cs="B Nazanin" w:hint="cs"/>
          <w:sz w:val="26"/>
          <w:szCs w:val="26"/>
          <w:rtl/>
        </w:rPr>
        <w:t>‌</w:t>
      </w:r>
      <w:r w:rsidRPr="00215EED">
        <w:rPr>
          <w:rFonts w:cs="B Nazanin" w:hint="cs"/>
          <w:sz w:val="26"/>
          <w:szCs w:val="26"/>
          <w:rtl/>
        </w:rPr>
        <w:t xml:space="preserve">بیت او که پاک کردن </w:t>
      </w:r>
      <w:r w:rsidR="003B65CA" w:rsidRPr="00215EED">
        <w:rPr>
          <w:rFonts w:cs="B Nazanin" w:hint="cs"/>
          <w:sz w:val="26"/>
          <w:szCs w:val="26"/>
          <w:rtl/>
        </w:rPr>
        <w:t>آ</w:t>
      </w:r>
      <w:r w:rsidRPr="00215EED">
        <w:rPr>
          <w:rFonts w:cs="B Nazanin" w:hint="cs"/>
          <w:sz w:val="26"/>
          <w:szCs w:val="26"/>
          <w:rtl/>
        </w:rPr>
        <w:t>نها را خدای سبحان، خود بر عهده گرفت «انما یرید الله لیذهب عنکم الرجس اهل البیت و یطهرکم تطهیرا»</w:t>
      </w:r>
      <w:r w:rsidRPr="00215EED">
        <w:rPr>
          <w:rStyle w:val="FootnoteReference"/>
          <w:rFonts w:cs="B Nazanin"/>
          <w:sz w:val="26"/>
          <w:szCs w:val="26"/>
          <w:rtl/>
        </w:rPr>
        <w:footnoteReference w:id="3"/>
      </w:r>
      <w:r w:rsidRPr="00215EED">
        <w:rPr>
          <w:rFonts w:cs="B Nazanin" w:hint="cs"/>
          <w:sz w:val="26"/>
          <w:szCs w:val="26"/>
          <w:rtl/>
        </w:rPr>
        <w:t xml:space="preserve"> </w:t>
      </w:r>
    </w:p>
    <w:p w:rsidR="00BB5BBB" w:rsidRPr="00215EED" w:rsidRDefault="00BB5BBB" w:rsidP="003B65CA">
      <w:pPr>
        <w:bidi/>
        <w:spacing w:after="120" w:line="20" w:lineRule="atLeast"/>
        <w:jc w:val="both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>نوشتار پیش رو بر آن</w:t>
      </w:r>
      <w:r w:rsidR="003B65CA" w:rsidRPr="00215EED">
        <w:rPr>
          <w:rFonts w:cs="B Nazanin" w:hint="cs"/>
          <w:sz w:val="26"/>
          <w:szCs w:val="26"/>
          <w:rtl/>
        </w:rPr>
        <w:t xml:space="preserve"> ا</w:t>
      </w:r>
      <w:r w:rsidRPr="00215EED">
        <w:rPr>
          <w:rFonts w:cs="B Nazanin" w:hint="cs"/>
          <w:sz w:val="26"/>
          <w:szCs w:val="26"/>
          <w:rtl/>
        </w:rPr>
        <w:t>ست که سیره و روش زندگی پیامبر و اهل</w:t>
      </w:r>
      <w:r w:rsidR="003B65CA" w:rsidRPr="00215EED">
        <w:rPr>
          <w:rFonts w:cs="B Nazanin" w:hint="cs"/>
          <w:sz w:val="26"/>
          <w:szCs w:val="26"/>
          <w:rtl/>
        </w:rPr>
        <w:t>‌</w:t>
      </w:r>
      <w:r w:rsidRPr="00215EED">
        <w:rPr>
          <w:rFonts w:cs="B Nazanin" w:hint="cs"/>
          <w:sz w:val="26"/>
          <w:szCs w:val="26"/>
          <w:rtl/>
        </w:rPr>
        <w:t>بیت شریف</w:t>
      </w:r>
      <w:r w:rsidR="003B65CA" w:rsidRPr="00215EED">
        <w:rPr>
          <w:rFonts w:cs="B Nazanin" w:hint="cs"/>
          <w:sz w:val="26"/>
          <w:szCs w:val="26"/>
          <w:rtl/>
        </w:rPr>
        <w:t>‌</w:t>
      </w:r>
      <w:r w:rsidRPr="00215EED">
        <w:rPr>
          <w:rFonts w:cs="B Nazanin" w:hint="cs"/>
          <w:sz w:val="26"/>
          <w:szCs w:val="26"/>
          <w:rtl/>
        </w:rPr>
        <w:t xml:space="preserve">شان که درود خدا بر آنها باد در موضوع ارتباط مسجد با خانواده را بررسی کند. </w:t>
      </w:r>
    </w:p>
    <w:p w:rsidR="00BB5BBB" w:rsidRPr="00215EED" w:rsidRDefault="00BB5BBB" w:rsidP="003B65CA">
      <w:pPr>
        <w:bidi/>
        <w:spacing w:after="120" w:line="20" w:lineRule="atLeast"/>
        <w:jc w:val="both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 xml:space="preserve">بالطبع یافتن سیره، از سه راه بررسی قول و فعل و تقریر </w:t>
      </w:r>
      <w:r w:rsidR="003B65CA" w:rsidRPr="00215EED">
        <w:rPr>
          <w:rFonts w:cs="B Nazanin" w:hint="cs"/>
          <w:sz w:val="26"/>
          <w:szCs w:val="26"/>
          <w:rtl/>
        </w:rPr>
        <w:t>آ</w:t>
      </w:r>
      <w:r w:rsidRPr="00215EED">
        <w:rPr>
          <w:rFonts w:cs="B Nazanin" w:hint="cs"/>
          <w:sz w:val="26"/>
          <w:szCs w:val="26"/>
          <w:rtl/>
        </w:rPr>
        <w:t xml:space="preserve">نها امکان پذیر است. </w:t>
      </w:r>
    </w:p>
    <w:p w:rsidR="00334951" w:rsidRPr="00215EED" w:rsidRDefault="00BB5BBB" w:rsidP="00334951">
      <w:pPr>
        <w:bidi/>
        <w:spacing w:after="120" w:line="20" w:lineRule="atLeast"/>
        <w:jc w:val="both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>ما</w:t>
      </w:r>
      <w:r w:rsidR="003B65CA" w:rsidRPr="00215EED">
        <w:rPr>
          <w:rFonts w:cs="B Nazanin" w:hint="cs"/>
          <w:sz w:val="26"/>
          <w:szCs w:val="26"/>
          <w:rtl/>
        </w:rPr>
        <w:t xml:space="preserve"> </w:t>
      </w:r>
      <w:r w:rsidRPr="00215EED">
        <w:rPr>
          <w:rFonts w:cs="B Nazanin" w:hint="cs"/>
          <w:sz w:val="26"/>
          <w:szCs w:val="26"/>
          <w:rtl/>
        </w:rPr>
        <w:t>در این مجال به اقوالی از آنها که در کتب معتبر حدیثی نقل شده اکتفا می‌کنیم و نکاتی را که در ارتباط با موضوع نوشتار، می‌توان برداشت کرد، بیان می‌کنیم</w:t>
      </w:r>
      <w:r w:rsidR="003B65CA" w:rsidRPr="00215EED">
        <w:rPr>
          <w:rFonts w:cs="B Nazanin" w:hint="cs"/>
          <w:sz w:val="26"/>
          <w:szCs w:val="26"/>
          <w:rtl/>
        </w:rPr>
        <w:t>،</w:t>
      </w:r>
      <w:r w:rsidRPr="00215EED">
        <w:rPr>
          <w:rFonts w:cs="B Nazanin" w:hint="cs"/>
          <w:sz w:val="26"/>
          <w:szCs w:val="26"/>
          <w:rtl/>
        </w:rPr>
        <w:t xml:space="preserve"> البته محدثین در کتاب</w:t>
      </w:r>
      <w:r w:rsidR="003B65CA" w:rsidRPr="00215EED">
        <w:rPr>
          <w:rFonts w:cs="B Nazanin" w:hint="cs"/>
          <w:sz w:val="26"/>
          <w:szCs w:val="26"/>
          <w:rtl/>
        </w:rPr>
        <w:t>‌</w:t>
      </w:r>
      <w:r w:rsidRPr="00215EED">
        <w:rPr>
          <w:rFonts w:cs="B Nazanin" w:hint="cs"/>
          <w:sz w:val="26"/>
          <w:szCs w:val="26"/>
          <w:rtl/>
        </w:rPr>
        <w:t>های حدیثی، تا آن</w:t>
      </w:r>
      <w:r w:rsidR="003B65CA" w:rsidRPr="00215EED">
        <w:rPr>
          <w:rFonts w:cs="B Nazanin" w:hint="cs"/>
          <w:sz w:val="26"/>
          <w:szCs w:val="26"/>
          <w:rtl/>
        </w:rPr>
        <w:t>‌</w:t>
      </w:r>
      <w:r w:rsidRPr="00215EED">
        <w:rPr>
          <w:rFonts w:cs="B Nazanin" w:hint="cs"/>
          <w:sz w:val="26"/>
          <w:szCs w:val="26"/>
          <w:rtl/>
        </w:rPr>
        <w:t>جا که بنده اطلاع دارم بابی با عنوان مسجد و خانو</w:t>
      </w:r>
      <w:r w:rsidR="003B65CA" w:rsidRPr="00215EED">
        <w:rPr>
          <w:rFonts w:cs="B Nazanin" w:hint="cs"/>
          <w:sz w:val="26"/>
          <w:szCs w:val="26"/>
          <w:rtl/>
        </w:rPr>
        <w:t>ا</w:t>
      </w:r>
      <w:r w:rsidRPr="00215EED">
        <w:rPr>
          <w:rFonts w:cs="B Nazanin" w:hint="cs"/>
          <w:sz w:val="26"/>
          <w:szCs w:val="26"/>
          <w:rtl/>
        </w:rPr>
        <w:t>ده نگشوده‌اند</w:t>
      </w:r>
      <w:r w:rsidR="003B65CA" w:rsidRPr="00215EED">
        <w:rPr>
          <w:rFonts w:cs="B Nazanin" w:hint="cs"/>
          <w:sz w:val="26"/>
          <w:szCs w:val="26"/>
          <w:rtl/>
        </w:rPr>
        <w:t>،</w:t>
      </w:r>
      <w:r w:rsidRPr="00215EED">
        <w:rPr>
          <w:rFonts w:cs="B Nazanin" w:hint="cs"/>
          <w:sz w:val="26"/>
          <w:szCs w:val="26"/>
          <w:rtl/>
        </w:rPr>
        <w:t xml:space="preserve"> فلذا ما باید تمام ابواب مربوط به مسجد را بررسی کنیم. </w:t>
      </w:r>
    </w:p>
    <w:p w:rsidR="00BB5BBB" w:rsidRPr="00215EED" w:rsidRDefault="00BB5BBB" w:rsidP="00334951">
      <w:pPr>
        <w:bidi/>
        <w:spacing w:after="120" w:line="20" w:lineRule="atLeast"/>
        <w:jc w:val="both"/>
        <w:rPr>
          <w:rFonts w:cs="B Nazanin"/>
          <w:b/>
          <w:bCs/>
          <w:sz w:val="26"/>
          <w:szCs w:val="26"/>
          <w:rtl/>
        </w:rPr>
      </w:pPr>
      <w:r w:rsidRPr="00215EED">
        <w:rPr>
          <w:rFonts w:cs="B Nazanin" w:hint="cs"/>
          <w:b/>
          <w:bCs/>
          <w:sz w:val="26"/>
          <w:szCs w:val="26"/>
          <w:rtl/>
        </w:rPr>
        <w:t xml:space="preserve">1-‌ مسجد محلی مناسب برای اجتماع همه افراد و خانواده‌ها از جمله شیعه و سنی است </w:t>
      </w:r>
    </w:p>
    <w:p w:rsidR="00BB5BBB" w:rsidRPr="00215EED" w:rsidRDefault="00BB5BBB" w:rsidP="00BB5BBB">
      <w:pPr>
        <w:bidi/>
        <w:spacing w:after="120" w:line="20" w:lineRule="atLeast"/>
        <w:jc w:val="both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>محمد ابن الحسن باسناده عن ابن ابی عمیر عن بعض اصحابه قال: قلت لابی عبدا... انی لاکره الصلاه فی مساجدهم، فقال: لا تکره الی ان قال: فأدفیها الفریضه و النوافل واقض ما فاتک.</w:t>
      </w:r>
      <w:r w:rsidRPr="00215EED">
        <w:rPr>
          <w:rStyle w:val="FootnoteReference"/>
          <w:rFonts w:cs="B Nazanin"/>
          <w:sz w:val="26"/>
          <w:szCs w:val="26"/>
          <w:rtl/>
        </w:rPr>
        <w:footnoteReference w:id="4"/>
      </w:r>
      <w:r w:rsidRPr="00215EED">
        <w:rPr>
          <w:rFonts w:cs="B Nazanin" w:hint="cs"/>
          <w:sz w:val="26"/>
          <w:szCs w:val="26"/>
          <w:rtl/>
        </w:rPr>
        <w:t xml:space="preserve"> </w:t>
      </w:r>
    </w:p>
    <w:p w:rsidR="00BB5BBB" w:rsidRPr="00215EED" w:rsidRDefault="00BB5BBB" w:rsidP="003B65CA">
      <w:pPr>
        <w:bidi/>
        <w:spacing w:after="120" w:line="20" w:lineRule="atLeast"/>
        <w:jc w:val="both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>در این روایت راوی، از این</w:t>
      </w:r>
      <w:r w:rsidR="003B65CA" w:rsidRPr="00215EED">
        <w:rPr>
          <w:rFonts w:cs="B Nazanin" w:hint="cs"/>
          <w:sz w:val="26"/>
          <w:szCs w:val="26"/>
          <w:rtl/>
        </w:rPr>
        <w:t>‌</w:t>
      </w:r>
      <w:r w:rsidRPr="00215EED">
        <w:rPr>
          <w:rFonts w:cs="B Nazanin" w:hint="cs"/>
          <w:sz w:val="26"/>
          <w:szCs w:val="26"/>
          <w:rtl/>
        </w:rPr>
        <w:t>که به مساجد اهل سنت رود اظهار بی میلی کرده</w:t>
      </w:r>
      <w:r w:rsidR="003B65CA" w:rsidRPr="00215EED">
        <w:rPr>
          <w:rFonts w:cs="B Nazanin" w:hint="cs"/>
          <w:sz w:val="26"/>
          <w:szCs w:val="26"/>
          <w:rtl/>
        </w:rPr>
        <w:t xml:space="preserve"> است</w:t>
      </w:r>
      <w:r w:rsidRPr="00215EED">
        <w:rPr>
          <w:rFonts w:cs="B Nazanin" w:hint="cs"/>
          <w:sz w:val="26"/>
          <w:szCs w:val="26"/>
          <w:rtl/>
        </w:rPr>
        <w:t>، ولی امام صادق</w:t>
      </w:r>
      <w:r w:rsidR="003B65CA" w:rsidRPr="00215EED">
        <w:rPr>
          <w:rFonts w:cs="B Nazanin" w:hint="cs"/>
          <w:sz w:val="26"/>
          <w:szCs w:val="26"/>
          <w:rtl/>
        </w:rPr>
        <w:t>(</w:t>
      </w:r>
      <w:r w:rsidRPr="00215EED">
        <w:rPr>
          <w:rFonts w:cs="B Nazanin" w:hint="cs"/>
          <w:sz w:val="26"/>
          <w:szCs w:val="26"/>
          <w:rtl/>
        </w:rPr>
        <w:t>علیه</w:t>
      </w:r>
      <w:r w:rsidR="003B65CA" w:rsidRPr="00215EED">
        <w:rPr>
          <w:rFonts w:cs="B Nazanin" w:hint="cs"/>
          <w:sz w:val="26"/>
          <w:szCs w:val="26"/>
          <w:rtl/>
        </w:rPr>
        <w:t>‌</w:t>
      </w:r>
      <w:r w:rsidRPr="00215EED">
        <w:rPr>
          <w:rFonts w:cs="B Nazanin" w:hint="cs"/>
          <w:sz w:val="26"/>
          <w:szCs w:val="26"/>
          <w:rtl/>
        </w:rPr>
        <w:t>السلام</w:t>
      </w:r>
      <w:r w:rsidR="003B65CA" w:rsidRPr="00215EED">
        <w:rPr>
          <w:rFonts w:cs="B Nazanin" w:hint="cs"/>
          <w:sz w:val="26"/>
          <w:szCs w:val="26"/>
          <w:rtl/>
        </w:rPr>
        <w:t>)</w:t>
      </w:r>
      <w:r w:rsidRPr="00215EED">
        <w:rPr>
          <w:rFonts w:cs="B Nazanin" w:hint="cs"/>
          <w:sz w:val="26"/>
          <w:szCs w:val="26"/>
          <w:rtl/>
        </w:rPr>
        <w:t xml:space="preserve"> در جواب، این عدم تمایل را رد کرده، و از او خواسته که نمازهای واجب و مستحب و حتی قضایش را در مساجد اهل سنت بجا آورد</w:t>
      </w:r>
      <w:r w:rsidR="003B65CA" w:rsidRPr="00215EED">
        <w:rPr>
          <w:rFonts w:cs="B Nazanin" w:hint="cs"/>
          <w:sz w:val="26"/>
          <w:szCs w:val="26"/>
          <w:rtl/>
        </w:rPr>
        <w:t>.</w:t>
      </w:r>
      <w:r w:rsidRPr="00215EED">
        <w:rPr>
          <w:rFonts w:cs="B Nazanin" w:hint="cs"/>
          <w:sz w:val="26"/>
          <w:szCs w:val="26"/>
          <w:rtl/>
        </w:rPr>
        <w:t xml:space="preserve"> </w:t>
      </w:r>
    </w:p>
    <w:p w:rsidR="00BB5BBB" w:rsidRPr="00215EED" w:rsidRDefault="00BB5BBB" w:rsidP="003B65CA">
      <w:pPr>
        <w:bidi/>
        <w:spacing w:after="120" w:line="20" w:lineRule="atLeast"/>
        <w:jc w:val="both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>نکته: اگر ما این نگاه را توسعه دهیم، مسجد بهترین مکان مشترک بین همه مسلمین، اعم از شیعه و سنی است</w:t>
      </w:r>
      <w:r w:rsidR="003B65CA" w:rsidRPr="00215EED">
        <w:rPr>
          <w:rFonts w:cs="B Nazanin" w:hint="cs"/>
          <w:sz w:val="26"/>
          <w:szCs w:val="26"/>
          <w:rtl/>
        </w:rPr>
        <w:t>،</w:t>
      </w:r>
      <w:r w:rsidRPr="00215EED">
        <w:rPr>
          <w:rFonts w:cs="B Nazanin" w:hint="cs"/>
          <w:sz w:val="26"/>
          <w:szCs w:val="26"/>
          <w:rtl/>
        </w:rPr>
        <w:t xml:space="preserve"> این مکان مقدس که به تعبیر امام نباید نسبت به حضور در آن بی میل بود</w:t>
      </w:r>
      <w:r w:rsidR="003B65CA" w:rsidRPr="00215EED">
        <w:rPr>
          <w:rFonts w:cs="B Nazanin" w:hint="cs"/>
          <w:sz w:val="26"/>
          <w:szCs w:val="26"/>
          <w:rtl/>
        </w:rPr>
        <w:t>،</w:t>
      </w:r>
      <w:r w:rsidRPr="00215EED">
        <w:rPr>
          <w:rFonts w:cs="B Nazanin" w:hint="cs"/>
          <w:sz w:val="26"/>
          <w:szCs w:val="26"/>
          <w:rtl/>
        </w:rPr>
        <w:t xml:space="preserve"> اگر چه اکثر کسانی که در آن شرکت می‌کنند در مذهب، با ما مخالف باشند</w:t>
      </w:r>
      <w:r w:rsidR="003B65CA" w:rsidRPr="00215EED">
        <w:rPr>
          <w:rFonts w:cs="B Nazanin" w:hint="cs"/>
          <w:sz w:val="26"/>
          <w:szCs w:val="26"/>
          <w:rtl/>
        </w:rPr>
        <w:t>،</w:t>
      </w:r>
      <w:r w:rsidRPr="00215EED">
        <w:rPr>
          <w:rFonts w:cs="B Nazanin" w:hint="cs"/>
          <w:sz w:val="26"/>
          <w:szCs w:val="26"/>
          <w:rtl/>
        </w:rPr>
        <w:t xml:space="preserve"> حال اگر این حضور به طور خانوادگی صورت گیرد، سطح روابط حسنه و انس و الفت، چ</w:t>
      </w:r>
      <w:r w:rsidR="003B65CA" w:rsidRPr="00215EED">
        <w:rPr>
          <w:rFonts w:cs="B Nazanin" w:hint="cs"/>
          <w:sz w:val="26"/>
          <w:szCs w:val="26"/>
          <w:rtl/>
        </w:rPr>
        <w:t xml:space="preserve">ه </w:t>
      </w:r>
      <w:r w:rsidRPr="00215EED">
        <w:rPr>
          <w:rFonts w:cs="B Nazanin" w:hint="cs"/>
          <w:sz w:val="26"/>
          <w:szCs w:val="26"/>
          <w:rtl/>
        </w:rPr>
        <w:t>قدر زیاد و فراگیر می‌شود و امروز ما شاهد کشتارهایی که در کشورهای مسلمان اعم از عراق و پاکستان و ... ب</w:t>
      </w:r>
      <w:r w:rsidR="003B65CA" w:rsidRPr="00215EED">
        <w:rPr>
          <w:rFonts w:cs="B Nazanin" w:hint="cs"/>
          <w:sz w:val="26"/>
          <w:szCs w:val="26"/>
          <w:rtl/>
        </w:rPr>
        <w:t xml:space="preserve">ه </w:t>
      </w:r>
      <w:r w:rsidRPr="00215EED">
        <w:rPr>
          <w:rFonts w:cs="B Nazanin" w:hint="cs"/>
          <w:sz w:val="26"/>
          <w:szCs w:val="26"/>
          <w:rtl/>
        </w:rPr>
        <w:t xml:space="preserve">خاطر اختلاف و کینه‌های مذهبی، نبودیم. </w:t>
      </w:r>
    </w:p>
    <w:p w:rsidR="00BB5BBB" w:rsidRPr="00215EED" w:rsidRDefault="00BB5BBB" w:rsidP="003B65CA">
      <w:pPr>
        <w:pStyle w:val="01"/>
        <w:spacing w:after="120" w:line="20" w:lineRule="atLeast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 xml:space="preserve">2.‌ مسجد بهترین مکان برای ارتباط خانواده‌ها در یک محله و منطقه </w:t>
      </w:r>
    </w:p>
    <w:p w:rsidR="00BB5BBB" w:rsidRPr="00215EED" w:rsidRDefault="00BB5BBB" w:rsidP="00BB5BBB">
      <w:pPr>
        <w:bidi/>
        <w:spacing w:after="120" w:line="20" w:lineRule="atLeast"/>
        <w:jc w:val="both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lastRenderedPageBreak/>
        <w:t>عبدالله بن جعفر فی اقرب الاسناد عن السندی بن محمد، عن ابی البختری عن جعفر، عن ابیه ان علیا علیه السلام کان یقول: لیس لجار المسجد صلاه اذا لم یشهد المکتوبه فی المسجد اذا کان فارغا صحیحا.</w:t>
      </w:r>
      <w:r w:rsidRPr="00215EED">
        <w:rPr>
          <w:rStyle w:val="FootnoteReference"/>
          <w:rFonts w:cs="B Nazanin"/>
          <w:sz w:val="26"/>
          <w:szCs w:val="26"/>
          <w:rtl/>
        </w:rPr>
        <w:footnoteReference w:id="5"/>
      </w:r>
      <w:r w:rsidRPr="00215EED">
        <w:rPr>
          <w:rFonts w:cs="B Nazanin" w:hint="cs"/>
          <w:sz w:val="26"/>
          <w:szCs w:val="26"/>
          <w:rtl/>
        </w:rPr>
        <w:t xml:space="preserve"> </w:t>
      </w:r>
    </w:p>
    <w:p w:rsidR="00BB5BBB" w:rsidRPr="00215EED" w:rsidRDefault="00BB5BBB" w:rsidP="00BB5BBB">
      <w:pPr>
        <w:bidi/>
        <w:spacing w:after="120" w:line="20" w:lineRule="atLeast"/>
        <w:jc w:val="both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>حضرت علی علیه السلام می‌فرماید: همسایه مسجد اگر امکان حضور در مسجد را دارد باید برای نمازهای واجب به مسجد بیاید</w:t>
      </w:r>
      <w:r w:rsidR="003B65CA" w:rsidRPr="00215EED">
        <w:rPr>
          <w:rFonts w:cs="B Nazanin" w:hint="cs"/>
          <w:sz w:val="26"/>
          <w:szCs w:val="26"/>
          <w:rtl/>
        </w:rPr>
        <w:t>.</w:t>
      </w:r>
      <w:r w:rsidRPr="00215EED">
        <w:rPr>
          <w:rFonts w:cs="B Nazanin" w:hint="cs"/>
          <w:sz w:val="26"/>
          <w:szCs w:val="26"/>
          <w:rtl/>
        </w:rPr>
        <w:t xml:space="preserve"> </w:t>
      </w:r>
    </w:p>
    <w:p w:rsidR="00BB5BBB" w:rsidRPr="00215EED" w:rsidRDefault="00BB5BBB" w:rsidP="003B65CA">
      <w:pPr>
        <w:bidi/>
        <w:spacing w:after="120" w:line="20" w:lineRule="atLeast"/>
        <w:jc w:val="both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>نکته: با توجه به زندگی ماشینی امروز و آپارتمان</w:t>
      </w:r>
      <w:r w:rsidR="003B65CA" w:rsidRPr="00215EED">
        <w:rPr>
          <w:rFonts w:cs="B Nazanin" w:hint="cs"/>
          <w:sz w:val="26"/>
          <w:szCs w:val="26"/>
          <w:rtl/>
        </w:rPr>
        <w:t>‌</w:t>
      </w:r>
      <w:r w:rsidRPr="00215EED">
        <w:rPr>
          <w:rFonts w:cs="B Nazanin" w:hint="cs"/>
          <w:sz w:val="26"/>
          <w:szCs w:val="26"/>
          <w:rtl/>
        </w:rPr>
        <w:t>نشینی که بین ما معمول است. ارتباط بین همسایه‌ها، بسیار کم شده و خانواده‌ها مثل جزایری جدا از هم بدون این</w:t>
      </w:r>
      <w:r w:rsidR="003B65CA" w:rsidRPr="00215EED">
        <w:rPr>
          <w:rFonts w:cs="B Nazanin" w:hint="cs"/>
          <w:sz w:val="26"/>
          <w:szCs w:val="26"/>
          <w:rtl/>
        </w:rPr>
        <w:t>‌</w:t>
      </w:r>
      <w:r w:rsidRPr="00215EED">
        <w:rPr>
          <w:rFonts w:cs="B Nazanin" w:hint="cs"/>
          <w:sz w:val="26"/>
          <w:szCs w:val="26"/>
          <w:rtl/>
        </w:rPr>
        <w:t>که با کسی در ارتباط باشند زندگی می‌کنند</w:t>
      </w:r>
      <w:r w:rsidR="003B65CA" w:rsidRPr="00215EED">
        <w:rPr>
          <w:rFonts w:cs="B Nazanin" w:hint="cs"/>
          <w:sz w:val="26"/>
          <w:szCs w:val="26"/>
          <w:rtl/>
        </w:rPr>
        <w:t>.</w:t>
      </w:r>
      <w:r w:rsidRPr="00215EED">
        <w:rPr>
          <w:rFonts w:cs="B Nazanin" w:hint="cs"/>
          <w:sz w:val="26"/>
          <w:szCs w:val="26"/>
          <w:rtl/>
        </w:rPr>
        <w:t xml:space="preserve"> مسجد به</w:t>
      </w:r>
      <w:r w:rsidR="003B65CA" w:rsidRPr="00215EED">
        <w:rPr>
          <w:rFonts w:cs="B Nazanin" w:hint="cs"/>
          <w:sz w:val="26"/>
          <w:szCs w:val="26"/>
          <w:rtl/>
        </w:rPr>
        <w:t>ت</w:t>
      </w:r>
      <w:r w:rsidRPr="00215EED">
        <w:rPr>
          <w:rFonts w:cs="B Nazanin" w:hint="cs"/>
          <w:sz w:val="26"/>
          <w:szCs w:val="26"/>
          <w:rtl/>
        </w:rPr>
        <w:t xml:space="preserve">رین مکان برای ایجاد چنین رابطه و اطلاع خانواده‌ها از هم می‌باشد تا از مشکلات هم آگاه، و در وقت نیاز به داد هم برسند. </w:t>
      </w:r>
    </w:p>
    <w:p w:rsidR="00BB5BBB" w:rsidRPr="00215EED" w:rsidRDefault="00BB5BBB" w:rsidP="00BB5BBB">
      <w:pPr>
        <w:pStyle w:val="01"/>
        <w:spacing w:after="120" w:line="20" w:lineRule="atLeast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 xml:space="preserve">3.‌ مسجد ملاک و شاخصی مهم برای ایجاد ارتباط خانوادگی </w:t>
      </w:r>
    </w:p>
    <w:p w:rsidR="00BB5BBB" w:rsidRPr="00215EED" w:rsidRDefault="00BB5BBB" w:rsidP="00BB5BBB">
      <w:pPr>
        <w:bidi/>
        <w:spacing w:after="120" w:line="20" w:lineRule="atLeast"/>
        <w:jc w:val="both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>عن ابی عبدا... علیه السلام ان امیرالمومنین علیه السلام بلغه ان قوما لا یحضرون الصلاه فی المسجد فخطب فقال: ان قوما لا یحضرون الصلاه معنا فی مساجدنا فلا یواکلونا و لا یشاربونا و لا یشاورونا و لا یناکحونا و ...</w:t>
      </w:r>
      <w:r w:rsidRPr="00215EED">
        <w:rPr>
          <w:rStyle w:val="FootnoteReference"/>
          <w:rFonts w:cs="B Nazanin"/>
          <w:sz w:val="26"/>
          <w:szCs w:val="26"/>
          <w:rtl/>
        </w:rPr>
        <w:footnoteReference w:id="6"/>
      </w:r>
      <w:r w:rsidRPr="00215EED">
        <w:rPr>
          <w:rFonts w:cs="B Nazanin" w:hint="cs"/>
          <w:sz w:val="26"/>
          <w:szCs w:val="26"/>
          <w:rtl/>
        </w:rPr>
        <w:t xml:space="preserve"> </w:t>
      </w:r>
    </w:p>
    <w:p w:rsidR="00BB5BBB" w:rsidRPr="00215EED" w:rsidRDefault="00BB5BBB" w:rsidP="003B65CA">
      <w:pPr>
        <w:bidi/>
        <w:spacing w:after="120" w:line="20" w:lineRule="atLeast"/>
        <w:jc w:val="both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>امام صادق</w:t>
      </w:r>
      <w:r w:rsidR="003B65CA" w:rsidRPr="00215EED">
        <w:rPr>
          <w:rFonts w:cs="B Nazanin" w:hint="cs"/>
          <w:sz w:val="26"/>
          <w:szCs w:val="26"/>
          <w:rtl/>
        </w:rPr>
        <w:t>(</w:t>
      </w:r>
      <w:r w:rsidRPr="00215EED">
        <w:rPr>
          <w:rFonts w:cs="B Nazanin" w:hint="cs"/>
          <w:sz w:val="26"/>
          <w:szCs w:val="26"/>
          <w:rtl/>
        </w:rPr>
        <w:t>علیه</w:t>
      </w:r>
      <w:r w:rsidR="003B65CA" w:rsidRPr="00215EED">
        <w:rPr>
          <w:rFonts w:cs="B Nazanin" w:hint="cs"/>
          <w:sz w:val="26"/>
          <w:szCs w:val="26"/>
          <w:rtl/>
        </w:rPr>
        <w:t>‌</w:t>
      </w:r>
      <w:r w:rsidRPr="00215EED">
        <w:rPr>
          <w:rFonts w:cs="B Nazanin" w:hint="cs"/>
          <w:sz w:val="26"/>
          <w:szCs w:val="26"/>
          <w:rtl/>
        </w:rPr>
        <w:t>السلام</w:t>
      </w:r>
      <w:r w:rsidR="003B65CA" w:rsidRPr="00215EED">
        <w:rPr>
          <w:rFonts w:cs="B Nazanin" w:hint="cs"/>
          <w:sz w:val="26"/>
          <w:szCs w:val="26"/>
          <w:rtl/>
        </w:rPr>
        <w:t>)</w:t>
      </w:r>
      <w:r w:rsidRPr="00215EED">
        <w:rPr>
          <w:rFonts w:cs="B Nazanin" w:hint="cs"/>
          <w:sz w:val="26"/>
          <w:szCs w:val="26"/>
          <w:rtl/>
        </w:rPr>
        <w:t xml:space="preserve"> نقل می‌کنند که به امیرالمؤمنین</w:t>
      </w:r>
      <w:r w:rsidR="003B65CA" w:rsidRPr="00215EED">
        <w:rPr>
          <w:rFonts w:cs="B Nazanin" w:hint="cs"/>
          <w:sz w:val="26"/>
          <w:szCs w:val="26"/>
          <w:rtl/>
        </w:rPr>
        <w:t>(</w:t>
      </w:r>
      <w:r w:rsidRPr="00215EED">
        <w:rPr>
          <w:rFonts w:cs="B Nazanin" w:hint="cs"/>
          <w:sz w:val="26"/>
          <w:szCs w:val="26"/>
          <w:rtl/>
        </w:rPr>
        <w:t>علیه</w:t>
      </w:r>
      <w:r w:rsidR="003B65CA" w:rsidRPr="00215EED">
        <w:rPr>
          <w:rFonts w:cs="B Nazanin" w:hint="cs"/>
          <w:sz w:val="26"/>
          <w:szCs w:val="26"/>
          <w:rtl/>
        </w:rPr>
        <w:t>‌</w:t>
      </w:r>
      <w:r w:rsidRPr="00215EED">
        <w:rPr>
          <w:rFonts w:cs="B Nazanin" w:hint="cs"/>
          <w:sz w:val="26"/>
          <w:szCs w:val="26"/>
          <w:rtl/>
        </w:rPr>
        <w:t>السلام</w:t>
      </w:r>
      <w:r w:rsidR="003B65CA" w:rsidRPr="00215EED">
        <w:rPr>
          <w:rFonts w:cs="B Nazanin" w:hint="cs"/>
          <w:sz w:val="26"/>
          <w:szCs w:val="26"/>
          <w:rtl/>
        </w:rPr>
        <w:t>)</w:t>
      </w:r>
      <w:r w:rsidRPr="00215EED">
        <w:rPr>
          <w:rFonts w:cs="B Nazanin" w:hint="cs"/>
          <w:sz w:val="26"/>
          <w:szCs w:val="26"/>
          <w:rtl/>
        </w:rPr>
        <w:t xml:space="preserve"> خبر رسید که گروهی از مردم در مسجد برای اقامه نماز حاضر نمی‌شوند، حضرت در سخنرانی خود فرمودند: کسانی که برای نماز با ما در مسجد حاضر نمی‌شوند نباید با ما هم غذا شوند و با ما مشاورت کنند و از بین ما برای ازدواج کسی را انتخاب کنند و ... </w:t>
      </w:r>
    </w:p>
    <w:p w:rsidR="00BB5BBB" w:rsidRPr="00215EED" w:rsidRDefault="00BB5BBB" w:rsidP="003B65CA">
      <w:pPr>
        <w:bidi/>
        <w:spacing w:after="120" w:line="20" w:lineRule="atLeast"/>
        <w:jc w:val="both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 xml:space="preserve">نکته: یکی از دغدغه‌های ما برای تشکیل خانواده ملاک‌هایی است که اسلام برای همسر شایسته، قرار داده </w:t>
      </w:r>
      <w:r w:rsidR="003B65CA" w:rsidRPr="00215EED">
        <w:rPr>
          <w:rFonts w:cs="B Nazanin" w:hint="cs"/>
          <w:sz w:val="26"/>
          <w:szCs w:val="26"/>
          <w:rtl/>
        </w:rPr>
        <w:t xml:space="preserve">است، </w:t>
      </w:r>
      <w:r w:rsidRPr="00215EED">
        <w:rPr>
          <w:rFonts w:cs="B Nazanin" w:hint="cs"/>
          <w:sz w:val="26"/>
          <w:szCs w:val="26"/>
          <w:rtl/>
        </w:rPr>
        <w:t>در این روایت یکی از مهم</w:t>
      </w:r>
      <w:r w:rsidR="003B65CA" w:rsidRPr="00215EED">
        <w:rPr>
          <w:rFonts w:cs="B Nazanin" w:hint="cs"/>
          <w:sz w:val="26"/>
          <w:szCs w:val="26"/>
          <w:rtl/>
        </w:rPr>
        <w:t>‌</w:t>
      </w:r>
      <w:r w:rsidRPr="00215EED">
        <w:rPr>
          <w:rFonts w:cs="B Nazanin" w:hint="cs"/>
          <w:sz w:val="26"/>
          <w:szCs w:val="26"/>
          <w:rtl/>
        </w:rPr>
        <w:t xml:space="preserve">ترین ملاک‌ها حضور فرد در مسجد برای اقامه نماز است. پس بر خانواده‌ای متدین که برای دخترش خواستگار آمده، لازم است </w:t>
      </w:r>
      <w:r w:rsidR="003B65CA" w:rsidRPr="00215EED">
        <w:rPr>
          <w:rFonts w:cs="B Nazanin" w:hint="cs"/>
          <w:sz w:val="26"/>
          <w:szCs w:val="26"/>
          <w:rtl/>
        </w:rPr>
        <w:t>ك</w:t>
      </w:r>
      <w:r w:rsidRPr="00215EED">
        <w:rPr>
          <w:rFonts w:cs="B Nazanin" w:hint="cs"/>
          <w:sz w:val="26"/>
          <w:szCs w:val="26"/>
          <w:rtl/>
        </w:rPr>
        <w:t xml:space="preserve">ه برای تحقیق </w:t>
      </w:r>
      <w:r w:rsidR="003B65CA" w:rsidRPr="00215EED">
        <w:rPr>
          <w:rFonts w:cs="B Nazanin" w:hint="cs"/>
          <w:sz w:val="26"/>
          <w:szCs w:val="26"/>
          <w:rtl/>
        </w:rPr>
        <w:t xml:space="preserve">به </w:t>
      </w:r>
      <w:r w:rsidRPr="00215EED">
        <w:rPr>
          <w:rFonts w:cs="B Nazanin" w:hint="cs"/>
          <w:sz w:val="26"/>
          <w:szCs w:val="26"/>
          <w:rtl/>
        </w:rPr>
        <w:t xml:space="preserve">مسجد </w:t>
      </w:r>
      <w:r w:rsidR="003B65CA" w:rsidRPr="00215EED">
        <w:rPr>
          <w:rFonts w:cs="B Nazanin" w:hint="cs"/>
          <w:sz w:val="26"/>
          <w:szCs w:val="26"/>
          <w:rtl/>
        </w:rPr>
        <w:t>بروند</w:t>
      </w:r>
      <w:r w:rsidRPr="00215EED">
        <w:rPr>
          <w:rFonts w:cs="B Nazanin" w:hint="cs"/>
          <w:sz w:val="26"/>
          <w:szCs w:val="26"/>
          <w:rtl/>
        </w:rPr>
        <w:t xml:space="preserve">. </w:t>
      </w:r>
    </w:p>
    <w:p w:rsidR="00BB5BBB" w:rsidRPr="00215EED" w:rsidRDefault="00BB5BBB" w:rsidP="00BB5BBB">
      <w:pPr>
        <w:pStyle w:val="01"/>
        <w:spacing w:after="120" w:line="20" w:lineRule="atLeast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 xml:space="preserve">4.‌ مسجد بهترین مکان برای پر کردن اوقات فراغت اعضای خانواده </w:t>
      </w:r>
    </w:p>
    <w:p w:rsidR="00BB5BBB" w:rsidRPr="00215EED" w:rsidRDefault="00BB5BBB" w:rsidP="00BB5BBB">
      <w:pPr>
        <w:bidi/>
        <w:spacing w:after="120" w:line="20" w:lineRule="atLeast"/>
        <w:jc w:val="both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 xml:space="preserve">عن علی بن ابی طالب کان یقول: من اختلف الی المسجد اصاب احدی الثمان: </w:t>
      </w:r>
    </w:p>
    <w:p w:rsidR="00BB5BBB" w:rsidRPr="00215EED" w:rsidRDefault="00BB5BBB" w:rsidP="00BB5BBB">
      <w:pPr>
        <w:bidi/>
        <w:spacing w:after="120" w:line="20" w:lineRule="atLeast"/>
        <w:jc w:val="both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>اخا مستفادا فی الله او علما مستطرفا او آیه محکمه او یسمع کلمه تدله علی هدی او رحمه منتظره او کلمه ترده عن ردی او یترک ذنبا خشیه او حیاء.</w:t>
      </w:r>
      <w:r w:rsidRPr="00215EED">
        <w:rPr>
          <w:rStyle w:val="FootnoteReference"/>
          <w:rFonts w:cs="B Nazanin"/>
          <w:sz w:val="26"/>
          <w:szCs w:val="26"/>
          <w:rtl/>
        </w:rPr>
        <w:footnoteReference w:id="7"/>
      </w:r>
      <w:r w:rsidRPr="00215EED">
        <w:rPr>
          <w:rFonts w:cs="B Nazanin" w:hint="cs"/>
          <w:sz w:val="26"/>
          <w:szCs w:val="26"/>
          <w:rtl/>
        </w:rPr>
        <w:t xml:space="preserve"> </w:t>
      </w:r>
    </w:p>
    <w:p w:rsidR="00BB5BBB" w:rsidRPr="00215EED" w:rsidRDefault="00BB5BBB" w:rsidP="000D0684">
      <w:pPr>
        <w:bidi/>
        <w:spacing w:after="120" w:line="20" w:lineRule="atLeast"/>
        <w:jc w:val="both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>حضرت علی</w:t>
      </w:r>
      <w:r w:rsidR="000D0684" w:rsidRPr="00215EED">
        <w:rPr>
          <w:rFonts w:cs="B Nazanin" w:hint="cs"/>
          <w:sz w:val="26"/>
          <w:szCs w:val="26"/>
          <w:rtl/>
        </w:rPr>
        <w:t>(</w:t>
      </w:r>
      <w:r w:rsidRPr="00215EED">
        <w:rPr>
          <w:rFonts w:cs="B Nazanin" w:hint="cs"/>
          <w:sz w:val="26"/>
          <w:szCs w:val="26"/>
          <w:rtl/>
        </w:rPr>
        <w:t>علیه</w:t>
      </w:r>
      <w:r w:rsidR="000D0684" w:rsidRPr="00215EED">
        <w:rPr>
          <w:rFonts w:cs="B Nazanin" w:hint="cs"/>
          <w:sz w:val="26"/>
          <w:szCs w:val="26"/>
          <w:rtl/>
        </w:rPr>
        <w:t>‌</w:t>
      </w:r>
      <w:r w:rsidRPr="00215EED">
        <w:rPr>
          <w:rFonts w:cs="B Nazanin" w:hint="cs"/>
          <w:sz w:val="26"/>
          <w:szCs w:val="26"/>
          <w:rtl/>
        </w:rPr>
        <w:t>السلام</w:t>
      </w:r>
      <w:r w:rsidR="000D0684" w:rsidRPr="00215EED">
        <w:rPr>
          <w:rFonts w:cs="B Nazanin" w:hint="cs"/>
          <w:sz w:val="26"/>
          <w:szCs w:val="26"/>
          <w:rtl/>
        </w:rPr>
        <w:t>)</w:t>
      </w:r>
      <w:r w:rsidRPr="00215EED">
        <w:rPr>
          <w:rFonts w:cs="B Nazanin" w:hint="cs"/>
          <w:sz w:val="26"/>
          <w:szCs w:val="26"/>
          <w:rtl/>
        </w:rPr>
        <w:t xml:space="preserve"> بارها می‌فرمودند: کسی که زیاد به مسجد بیاید یکی از هشت چیز نصیبش می‌شود که</w:t>
      </w:r>
      <w:r w:rsidR="000D0684" w:rsidRPr="00215EED">
        <w:rPr>
          <w:rFonts w:cs="B Nazanin" w:hint="cs"/>
          <w:sz w:val="26"/>
          <w:szCs w:val="26"/>
          <w:rtl/>
        </w:rPr>
        <w:t xml:space="preserve"> يكي </w:t>
      </w:r>
      <w:r w:rsidRPr="00215EED">
        <w:rPr>
          <w:rFonts w:cs="B Nazanin" w:hint="cs"/>
          <w:sz w:val="26"/>
          <w:szCs w:val="26"/>
          <w:rtl/>
        </w:rPr>
        <w:t>از آن اینها برادر</w:t>
      </w:r>
      <w:r w:rsidR="000D0684" w:rsidRPr="00215EED">
        <w:rPr>
          <w:rFonts w:cs="B Nazanin" w:hint="cs"/>
          <w:sz w:val="26"/>
          <w:szCs w:val="26"/>
          <w:rtl/>
        </w:rPr>
        <w:t>ي</w:t>
      </w:r>
      <w:r w:rsidRPr="00215EED">
        <w:rPr>
          <w:rFonts w:cs="B Nazanin" w:hint="cs"/>
          <w:sz w:val="26"/>
          <w:szCs w:val="26"/>
          <w:rtl/>
        </w:rPr>
        <w:t xml:space="preserve"> و دوستی در راه خدا، علمی جدید و حرفی که او را هدایت می‌کند و مطلبی که او را از هلاکت و نابود</w:t>
      </w:r>
      <w:r w:rsidR="000D0684" w:rsidRPr="00215EED">
        <w:rPr>
          <w:rFonts w:cs="B Nazanin" w:hint="cs"/>
          <w:sz w:val="26"/>
          <w:szCs w:val="26"/>
          <w:rtl/>
        </w:rPr>
        <w:t>ي</w:t>
      </w:r>
      <w:r w:rsidRPr="00215EED">
        <w:rPr>
          <w:rFonts w:cs="B Nazanin" w:hint="cs"/>
          <w:sz w:val="26"/>
          <w:szCs w:val="26"/>
          <w:rtl/>
        </w:rPr>
        <w:t xml:space="preserve"> حفظ می‌کند. </w:t>
      </w:r>
    </w:p>
    <w:p w:rsidR="00BB5BBB" w:rsidRPr="00215EED" w:rsidRDefault="00BB5BBB" w:rsidP="000D0684">
      <w:pPr>
        <w:bidi/>
        <w:spacing w:after="120" w:line="20" w:lineRule="atLeast"/>
        <w:jc w:val="both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>نکته: یکی از مشکلات عصر ما، چگونه پر کردن اوقات فراغت مردم خصوصا نسل جوان است</w:t>
      </w:r>
      <w:r w:rsidR="000D0684" w:rsidRPr="00215EED">
        <w:rPr>
          <w:rFonts w:cs="B Nazanin" w:hint="cs"/>
          <w:sz w:val="26"/>
          <w:szCs w:val="26"/>
          <w:rtl/>
        </w:rPr>
        <w:t>،</w:t>
      </w:r>
      <w:r w:rsidRPr="00215EED">
        <w:rPr>
          <w:rFonts w:cs="B Nazanin" w:hint="cs"/>
          <w:sz w:val="26"/>
          <w:szCs w:val="26"/>
          <w:rtl/>
        </w:rPr>
        <w:t xml:space="preserve"> طبق این روایت، مسجد گزینه بسیار خوبی برای رفع این دغدغه است. بنابراین مساجد باید طوری برنامه</w:t>
      </w:r>
      <w:r w:rsidR="000D0684" w:rsidRPr="00215EED">
        <w:rPr>
          <w:rFonts w:cs="B Nazanin" w:hint="cs"/>
          <w:sz w:val="26"/>
          <w:szCs w:val="26"/>
          <w:rtl/>
        </w:rPr>
        <w:t>‌</w:t>
      </w:r>
      <w:r w:rsidRPr="00215EED">
        <w:rPr>
          <w:rFonts w:cs="B Nazanin" w:hint="cs"/>
          <w:sz w:val="26"/>
          <w:szCs w:val="26"/>
          <w:rtl/>
        </w:rPr>
        <w:t xml:space="preserve">ریزی کنند که در کنار اقامه نماز جماعت، برنامه‌های متنوع دیگری در جهت رشد نمازگزاران داشته باشد. آن وقت است که خانواده‌ها، شور و شوق بیشتری نسبت به حضور در مسجد </w:t>
      </w:r>
      <w:r w:rsidR="000D0684" w:rsidRPr="00215EED">
        <w:rPr>
          <w:rFonts w:cs="B Nazanin" w:hint="cs"/>
          <w:sz w:val="26"/>
          <w:szCs w:val="26"/>
          <w:rtl/>
        </w:rPr>
        <w:t xml:space="preserve">پيدا </w:t>
      </w:r>
      <w:r w:rsidRPr="00215EED">
        <w:rPr>
          <w:rFonts w:cs="B Nazanin" w:hint="cs"/>
          <w:sz w:val="26"/>
          <w:szCs w:val="26"/>
          <w:rtl/>
        </w:rPr>
        <w:t>می</w:t>
      </w:r>
      <w:r w:rsidR="000D0684" w:rsidRPr="00215EED">
        <w:rPr>
          <w:rFonts w:cs="B Nazanin" w:hint="cs"/>
          <w:sz w:val="26"/>
          <w:szCs w:val="26"/>
          <w:rtl/>
        </w:rPr>
        <w:t>‌</w:t>
      </w:r>
      <w:r w:rsidRPr="00215EED">
        <w:rPr>
          <w:rFonts w:cs="B Nazanin" w:hint="cs"/>
          <w:sz w:val="26"/>
          <w:szCs w:val="26"/>
          <w:rtl/>
        </w:rPr>
        <w:t xml:space="preserve">کنند. </w:t>
      </w:r>
    </w:p>
    <w:p w:rsidR="00BB5BBB" w:rsidRPr="00215EED" w:rsidRDefault="00BB5BBB" w:rsidP="000D0684">
      <w:pPr>
        <w:bidi/>
        <w:spacing w:after="120" w:line="20" w:lineRule="atLeast"/>
        <w:jc w:val="both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>5</w:t>
      </w:r>
      <w:r w:rsidRPr="00215EED">
        <w:rPr>
          <w:rFonts w:cs="B Nazanin" w:hint="cs"/>
          <w:b/>
          <w:bCs/>
          <w:sz w:val="26"/>
          <w:szCs w:val="26"/>
          <w:rtl/>
        </w:rPr>
        <w:t>-‌ پیاده</w:t>
      </w:r>
      <w:r w:rsidR="000D0684" w:rsidRPr="00215EED">
        <w:rPr>
          <w:rFonts w:cs="B Nazanin" w:hint="cs"/>
          <w:b/>
          <w:bCs/>
          <w:sz w:val="26"/>
          <w:szCs w:val="26"/>
          <w:rtl/>
        </w:rPr>
        <w:t>‌</w:t>
      </w:r>
      <w:r w:rsidRPr="00215EED">
        <w:rPr>
          <w:rFonts w:cs="B Nazanin" w:hint="cs"/>
          <w:b/>
          <w:bCs/>
          <w:sz w:val="26"/>
          <w:szCs w:val="26"/>
          <w:rtl/>
        </w:rPr>
        <w:t>روی خانوادگی به سوی مساجد حرکتی الهی.</w:t>
      </w:r>
    </w:p>
    <w:p w:rsidR="00BB5BBB" w:rsidRPr="00215EED" w:rsidRDefault="00BB5BBB" w:rsidP="00BB5BBB">
      <w:pPr>
        <w:bidi/>
        <w:spacing w:after="120" w:line="20" w:lineRule="atLeast"/>
        <w:jc w:val="both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lastRenderedPageBreak/>
        <w:t xml:space="preserve">وفی (عقاب الأعمال عن رسول الله </w:t>
      </w:r>
      <w:r w:rsidRPr="00215EED">
        <w:rPr>
          <w:rFonts w:hint="cs"/>
          <w:sz w:val="26"/>
          <w:szCs w:val="26"/>
          <w:rtl/>
        </w:rPr>
        <w:t>–</w:t>
      </w:r>
      <w:r w:rsidRPr="00215EED">
        <w:rPr>
          <w:rFonts w:cs="B Nazanin" w:hint="cs"/>
          <w:sz w:val="26"/>
          <w:szCs w:val="26"/>
          <w:rtl/>
        </w:rPr>
        <w:t xml:space="preserve"> صلی الله علیه و آله و لم </w:t>
      </w:r>
      <w:r w:rsidRPr="00215EED">
        <w:rPr>
          <w:rFonts w:hint="cs"/>
          <w:sz w:val="26"/>
          <w:szCs w:val="26"/>
          <w:rtl/>
        </w:rPr>
        <w:t>–</w:t>
      </w:r>
      <w:r w:rsidRPr="00215EED">
        <w:rPr>
          <w:rFonts w:cs="B Nazanin" w:hint="cs"/>
          <w:sz w:val="26"/>
          <w:szCs w:val="26"/>
          <w:rtl/>
        </w:rPr>
        <w:t xml:space="preserve"> قال: من مشی الی مسجد من مساجد الله فله بکل خطوه خطاها حتی یرجع الی منزله عشر حسنات و معی عنه عشر سیئات و رفع له عشر درجات.</w:t>
      </w:r>
      <w:r w:rsidRPr="00215EED">
        <w:rPr>
          <w:rStyle w:val="FootnoteReference"/>
          <w:rFonts w:cs="B Nazanin"/>
          <w:sz w:val="26"/>
          <w:szCs w:val="26"/>
          <w:rtl/>
        </w:rPr>
        <w:footnoteReference w:id="8"/>
      </w:r>
      <w:r w:rsidRPr="00215EED">
        <w:rPr>
          <w:rFonts w:cs="B Nazanin" w:hint="cs"/>
          <w:sz w:val="26"/>
          <w:szCs w:val="26"/>
          <w:rtl/>
        </w:rPr>
        <w:t xml:space="preserve"> </w:t>
      </w:r>
    </w:p>
    <w:p w:rsidR="00BB5BBB" w:rsidRPr="00215EED" w:rsidRDefault="00BB5BBB" w:rsidP="000D0684">
      <w:pPr>
        <w:bidi/>
        <w:spacing w:after="120" w:line="20" w:lineRule="atLeast"/>
        <w:jc w:val="both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>رسول اکرم فرمودند: هر کسی به سمت مسجدی از مساجد خدا حرکت کند به ازای هر قدمی که بر می‌دارد تا این</w:t>
      </w:r>
      <w:r w:rsidR="000D0684" w:rsidRPr="00215EED">
        <w:rPr>
          <w:rFonts w:cs="B Nazanin" w:hint="cs"/>
          <w:sz w:val="26"/>
          <w:szCs w:val="26"/>
          <w:rtl/>
        </w:rPr>
        <w:t>‌</w:t>
      </w:r>
      <w:r w:rsidRPr="00215EED">
        <w:rPr>
          <w:rFonts w:cs="B Nazanin" w:hint="cs"/>
          <w:sz w:val="26"/>
          <w:szCs w:val="26"/>
          <w:rtl/>
        </w:rPr>
        <w:t>که به خانه‌اش برگردد</w:t>
      </w:r>
      <w:r w:rsidR="000D0684" w:rsidRPr="00215EED">
        <w:rPr>
          <w:rFonts w:cs="B Nazanin" w:hint="cs"/>
          <w:sz w:val="26"/>
          <w:szCs w:val="26"/>
          <w:rtl/>
        </w:rPr>
        <w:t>،</w:t>
      </w:r>
      <w:r w:rsidRPr="00215EED">
        <w:rPr>
          <w:rFonts w:cs="B Nazanin" w:hint="cs"/>
          <w:sz w:val="26"/>
          <w:szCs w:val="26"/>
          <w:rtl/>
        </w:rPr>
        <w:t xml:space="preserve"> ده حسنه به حسناتش افزوده می‌شود و ده تا از کارهای زشتش محو می‌شود و ده درجه بالا برده می‌شود. </w:t>
      </w:r>
    </w:p>
    <w:p w:rsidR="00BB5BBB" w:rsidRPr="00215EED" w:rsidRDefault="00BB5BBB" w:rsidP="000D0684">
      <w:pPr>
        <w:bidi/>
        <w:spacing w:after="120" w:line="20" w:lineRule="atLeast"/>
        <w:jc w:val="both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>نکته: طبق این روایت حرکت و پیاده رفتن به سوی مسجد ما را به سمت بهشت می‌برد</w:t>
      </w:r>
      <w:r w:rsidR="000D0684" w:rsidRPr="00215EED">
        <w:rPr>
          <w:rFonts w:cs="B Nazanin" w:hint="cs"/>
          <w:sz w:val="26"/>
          <w:szCs w:val="26"/>
          <w:rtl/>
        </w:rPr>
        <w:t>،</w:t>
      </w:r>
      <w:r w:rsidRPr="00215EED">
        <w:rPr>
          <w:rFonts w:cs="B Nazanin" w:hint="cs"/>
          <w:sz w:val="26"/>
          <w:szCs w:val="26"/>
          <w:rtl/>
        </w:rPr>
        <w:t xml:space="preserve"> چون به حسنات و درجات ما می‌افزاید و ضمنا ما را از جهنم دور می‌کند</w:t>
      </w:r>
      <w:r w:rsidR="000D0684" w:rsidRPr="00215EED">
        <w:rPr>
          <w:rFonts w:cs="B Nazanin" w:hint="cs"/>
          <w:sz w:val="26"/>
          <w:szCs w:val="26"/>
          <w:rtl/>
        </w:rPr>
        <w:t>،</w:t>
      </w:r>
      <w:r w:rsidRPr="00215EED">
        <w:rPr>
          <w:rFonts w:cs="B Nazanin" w:hint="cs"/>
          <w:sz w:val="26"/>
          <w:szCs w:val="26"/>
          <w:rtl/>
        </w:rPr>
        <w:t xml:space="preserve"> چون سیئات ما را محو و نابود می‌کند</w:t>
      </w:r>
      <w:r w:rsidR="000D0684" w:rsidRPr="00215EED">
        <w:rPr>
          <w:rFonts w:cs="B Nazanin" w:hint="cs"/>
          <w:sz w:val="26"/>
          <w:szCs w:val="26"/>
          <w:rtl/>
        </w:rPr>
        <w:t>.</w:t>
      </w:r>
      <w:r w:rsidRPr="00215EED">
        <w:rPr>
          <w:rFonts w:cs="B Nazanin" w:hint="cs"/>
          <w:sz w:val="26"/>
          <w:szCs w:val="26"/>
          <w:rtl/>
        </w:rPr>
        <w:t xml:space="preserve"> از طرفی در قرآن به همه م</w:t>
      </w:r>
      <w:r w:rsidR="000D0684" w:rsidRPr="00215EED">
        <w:rPr>
          <w:rFonts w:cs="B Nazanin" w:hint="cs"/>
          <w:sz w:val="26"/>
          <w:szCs w:val="26"/>
          <w:rtl/>
        </w:rPr>
        <w:t>ؤ</w:t>
      </w:r>
      <w:r w:rsidRPr="00215EED">
        <w:rPr>
          <w:rFonts w:cs="B Nazanin" w:hint="cs"/>
          <w:sz w:val="26"/>
          <w:szCs w:val="26"/>
          <w:rtl/>
        </w:rPr>
        <w:t xml:space="preserve">منین </w:t>
      </w:r>
      <w:r w:rsidR="000D0684" w:rsidRPr="00215EED">
        <w:rPr>
          <w:rFonts w:cs="B Nazanin" w:hint="cs"/>
          <w:sz w:val="26"/>
          <w:szCs w:val="26"/>
          <w:rtl/>
        </w:rPr>
        <w:t xml:space="preserve">خطاب </w:t>
      </w:r>
      <w:r w:rsidRPr="00215EED">
        <w:rPr>
          <w:rFonts w:cs="B Nazanin" w:hint="cs"/>
          <w:sz w:val="26"/>
          <w:szCs w:val="26"/>
          <w:rtl/>
        </w:rPr>
        <w:t xml:space="preserve">شده که شما وظیفه دارید خود و خانواده‌تان را از </w:t>
      </w:r>
      <w:r w:rsidR="000D0684" w:rsidRPr="00215EED">
        <w:rPr>
          <w:rFonts w:cs="B Nazanin" w:hint="cs"/>
          <w:sz w:val="26"/>
          <w:szCs w:val="26"/>
          <w:rtl/>
        </w:rPr>
        <w:t>آ</w:t>
      </w:r>
      <w:r w:rsidRPr="00215EED">
        <w:rPr>
          <w:rFonts w:cs="B Nazanin" w:hint="cs"/>
          <w:sz w:val="26"/>
          <w:szCs w:val="26"/>
          <w:rtl/>
        </w:rPr>
        <w:t>تش جهنم حفظ کنید «یا ایها الذین آمنوا قوا انفسکم و اهلیکم نارا»</w:t>
      </w:r>
      <w:r w:rsidRPr="00215EED">
        <w:rPr>
          <w:rStyle w:val="FootnoteReference"/>
          <w:rFonts w:cs="B Nazanin"/>
          <w:sz w:val="26"/>
          <w:szCs w:val="26"/>
          <w:rtl/>
        </w:rPr>
        <w:footnoteReference w:id="9"/>
      </w:r>
      <w:r w:rsidRPr="00215EED">
        <w:rPr>
          <w:rFonts w:cs="B Nazanin" w:hint="cs"/>
          <w:sz w:val="26"/>
          <w:szCs w:val="26"/>
          <w:rtl/>
        </w:rPr>
        <w:t xml:space="preserve"> آیا یکی از راه</w:t>
      </w:r>
      <w:r w:rsidR="000D0684" w:rsidRPr="00215EED">
        <w:rPr>
          <w:rFonts w:cs="B Nazanin" w:hint="cs"/>
          <w:sz w:val="26"/>
          <w:szCs w:val="26"/>
          <w:rtl/>
        </w:rPr>
        <w:t>‌</w:t>
      </w:r>
      <w:r w:rsidRPr="00215EED">
        <w:rPr>
          <w:rFonts w:cs="B Nazanin" w:hint="cs"/>
          <w:sz w:val="26"/>
          <w:szCs w:val="26"/>
          <w:rtl/>
        </w:rPr>
        <w:t>های این حفظ از آتش همین حرکت به سوی مساجد نیست؟ اگر در موقع نماز</w:t>
      </w:r>
      <w:r w:rsidR="000D0684" w:rsidRPr="00215EED">
        <w:rPr>
          <w:rFonts w:cs="B Nazanin" w:hint="cs"/>
          <w:sz w:val="26"/>
          <w:szCs w:val="26"/>
          <w:rtl/>
        </w:rPr>
        <w:t>،</w:t>
      </w:r>
      <w:r w:rsidRPr="00215EED">
        <w:rPr>
          <w:rFonts w:cs="B Nazanin" w:hint="cs"/>
          <w:sz w:val="26"/>
          <w:szCs w:val="26"/>
          <w:rtl/>
        </w:rPr>
        <w:t xml:space="preserve"> خانواده‌ها به صورت دسته</w:t>
      </w:r>
      <w:r w:rsidR="000D0684" w:rsidRPr="00215EED">
        <w:rPr>
          <w:rFonts w:cs="B Nazanin" w:hint="cs"/>
          <w:sz w:val="26"/>
          <w:szCs w:val="26"/>
          <w:rtl/>
        </w:rPr>
        <w:t>‌</w:t>
      </w:r>
      <w:r w:rsidRPr="00215EED">
        <w:rPr>
          <w:rFonts w:cs="B Nazanin" w:hint="cs"/>
          <w:sz w:val="26"/>
          <w:szCs w:val="26"/>
          <w:rtl/>
        </w:rPr>
        <w:t>جمعی و پیاده به سوی مساجد محله خود، حرکت کنند بزرگ</w:t>
      </w:r>
      <w:r w:rsidR="000D0684" w:rsidRPr="00215EED">
        <w:rPr>
          <w:rFonts w:cs="B Nazanin" w:hint="cs"/>
          <w:sz w:val="26"/>
          <w:szCs w:val="26"/>
          <w:rtl/>
        </w:rPr>
        <w:t>‌</w:t>
      </w:r>
      <w:r w:rsidRPr="00215EED">
        <w:rPr>
          <w:rFonts w:cs="B Nazanin" w:hint="cs"/>
          <w:sz w:val="26"/>
          <w:szCs w:val="26"/>
          <w:rtl/>
        </w:rPr>
        <w:t xml:space="preserve">ترین تبلیغ و اعلام برای نماز جماعت نیست؟ </w:t>
      </w:r>
    </w:p>
    <w:p w:rsidR="00BB5BBB" w:rsidRPr="00215EED" w:rsidRDefault="00BB5BBB" w:rsidP="00BB5BBB">
      <w:pPr>
        <w:bidi/>
        <w:spacing w:after="120" w:line="20" w:lineRule="atLeast"/>
        <w:jc w:val="both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>«و من یعظم شعائر الله فانها من تقوی القلوب»</w:t>
      </w:r>
      <w:r w:rsidRPr="00215EED">
        <w:rPr>
          <w:rStyle w:val="FootnoteReference"/>
          <w:rFonts w:cs="B Nazanin"/>
          <w:sz w:val="26"/>
          <w:szCs w:val="26"/>
          <w:rtl/>
        </w:rPr>
        <w:footnoteReference w:id="10"/>
      </w:r>
      <w:r w:rsidRPr="00215EED">
        <w:rPr>
          <w:rFonts w:cs="B Nazanin" w:hint="cs"/>
          <w:sz w:val="26"/>
          <w:szCs w:val="26"/>
          <w:rtl/>
        </w:rPr>
        <w:t xml:space="preserve"> </w:t>
      </w:r>
    </w:p>
    <w:p w:rsidR="00BB5BBB" w:rsidRPr="00215EED" w:rsidRDefault="00BB5BBB" w:rsidP="00BB5BBB">
      <w:pPr>
        <w:bidi/>
        <w:spacing w:after="120" w:line="20" w:lineRule="atLeast"/>
        <w:jc w:val="both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>یعنی هر کس شعائر الهی را بزرگ دارد، این کار نشانه تقوای دل</w:t>
      </w:r>
      <w:r w:rsidR="000D0684" w:rsidRPr="00215EED">
        <w:rPr>
          <w:rFonts w:cs="B Nazanin" w:hint="cs"/>
          <w:sz w:val="26"/>
          <w:szCs w:val="26"/>
          <w:rtl/>
        </w:rPr>
        <w:t>‌</w:t>
      </w:r>
      <w:r w:rsidRPr="00215EED">
        <w:rPr>
          <w:rFonts w:cs="B Nazanin" w:hint="cs"/>
          <w:sz w:val="26"/>
          <w:szCs w:val="26"/>
          <w:rtl/>
        </w:rPr>
        <w:t xml:space="preserve">هاست. </w:t>
      </w:r>
    </w:p>
    <w:p w:rsidR="00BB5BBB" w:rsidRPr="00215EED" w:rsidRDefault="00BB5BBB" w:rsidP="00BB5BBB">
      <w:pPr>
        <w:pStyle w:val="01"/>
        <w:spacing w:after="120" w:line="20" w:lineRule="atLeast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 xml:space="preserve">6.‌ اجازه دادن به زنان برای حضور در مسجد </w:t>
      </w:r>
    </w:p>
    <w:p w:rsidR="00BB5BBB" w:rsidRPr="00215EED" w:rsidRDefault="00BB5BBB" w:rsidP="00BB5BBB">
      <w:pPr>
        <w:bidi/>
        <w:spacing w:after="120" w:line="20" w:lineRule="atLeast"/>
        <w:jc w:val="both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 xml:space="preserve">قال النبی </w:t>
      </w:r>
      <w:r w:rsidRPr="00215EED">
        <w:rPr>
          <w:rFonts w:hint="cs"/>
          <w:sz w:val="26"/>
          <w:szCs w:val="26"/>
          <w:rtl/>
        </w:rPr>
        <w:t>–</w:t>
      </w:r>
      <w:r w:rsidRPr="00215EED">
        <w:rPr>
          <w:rFonts w:cs="B Nazanin" w:hint="cs"/>
          <w:sz w:val="26"/>
          <w:szCs w:val="26"/>
          <w:rtl/>
        </w:rPr>
        <w:t xml:space="preserve"> صلی الله علیه و آله و سلم -: اذا استأذنت احدکم امرأته الی المسجد فلا یمنعها»</w:t>
      </w:r>
      <w:r w:rsidRPr="00215EED">
        <w:rPr>
          <w:rStyle w:val="FootnoteReference"/>
          <w:rFonts w:cs="B Nazanin"/>
          <w:sz w:val="26"/>
          <w:szCs w:val="26"/>
          <w:rtl/>
        </w:rPr>
        <w:footnoteReference w:id="11"/>
      </w:r>
      <w:r w:rsidRPr="00215EED">
        <w:rPr>
          <w:rFonts w:cs="B Nazanin" w:hint="cs"/>
          <w:sz w:val="26"/>
          <w:szCs w:val="26"/>
          <w:rtl/>
        </w:rPr>
        <w:t xml:space="preserve"> </w:t>
      </w:r>
    </w:p>
    <w:p w:rsidR="00BB5BBB" w:rsidRPr="00215EED" w:rsidRDefault="00BB5BBB" w:rsidP="00BB5BBB">
      <w:pPr>
        <w:bidi/>
        <w:spacing w:after="120" w:line="20" w:lineRule="atLeast"/>
        <w:jc w:val="both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 xml:space="preserve">پیامبر اکرم فرمودند: هرگاه همسر یکی از شما برای رفتن به مسجد اجازه گرفت مانع او نشوید. </w:t>
      </w:r>
    </w:p>
    <w:p w:rsidR="00BB5BBB" w:rsidRPr="00215EED" w:rsidRDefault="00BB5BBB" w:rsidP="000D0684">
      <w:pPr>
        <w:bidi/>
        <w:spacing w:after="120" w:line="20" w:lineRule="atLeast"/>
        <w:jc w:val="both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>نکته: از این روای</w:t>
      </w:r>
      <w:r w:rsidR="000D0684" w:rsidRPr="00215EED">
        <w:rPr>
          <w:rFonts w:cs="B Nazanin" w:hint="cs"/>
          <w:sz w:val="26"/>
          <w:szCs w:val="26"/>
          <w:rtl/>
        </w:rPr>
        <w:t>ت</w:t>
      </w:r>
      <w:r w:rsidRPr="00215EED">
        <w:rPr>
          <w:rFonts w:cs="B Nazanin" w:hint="cs"/>
          <w:sz w:val="26"/>
          <w:szCs w:val="26"/>
          <w:rtl/>
        </w:rPr>
        <w:t xml:space="preserve"> به خوبی </w:t>
      </w:r>
      <w:r w:rsidR="000D0684" w:rsidRPr="00215EED">
        <w:rPr>
          <w:rFonts w:cs="B Nazanin" w:hint="cs"/>
          <w:sz w:val="26"/>
          <w:szCs w:val="26"/>
          <w:rtl/>
        </w:rPr>
        <w:t xml:space="preserve">استفاده مي شود كه </w:t>
      </w:r>
      <w:r w:rsidRPr="00215EED">
        <w:rPr>
          <w:rFonts w:cs="B Nazanin" w:hint="cs"/>
          <w:sz w:val="26"/>
          <w:szCs w:val="26"/>
          <w:rtl/>
        </w:rPr>
        <w:t>اعضای خانواده اعم از زن و مرد و نقش مثبت آنها در مسجد، استفاده می‌شود</w:t>
      </w:r>
      <w:r w:rsidR="000D0684" w:rsidRPr="00215EED">
        <w:rPr>
          <w:rFonts w:cs="B Nazanin" w:hint="cs"/>
          <w:sz w:val="26"/>
          <w:szCs w:val="26"/>
          <w:rtl/>
        </w:rPr>
        <w:t>.</w:t>
      </w:r>
      <w:r w:rsidRPr="00215EED">
        <w:rPr>
          <w:rFonts w:cs="B Nazanin" w:hint="cs"/>
          <w:sz w:val="26"/>
          <w:szCs w:val="26"/>
          <w:rtl/>
        </w:rPr>
        <w:t xml:space="preserve"> البته شرط لازم </w:t>
      </w:r>
      <w:r w:rsidR="000D0684" w:rsidRPr="00215EED">
        <w:rPr>
          <w:rFonts w:cs="B Nazanin" w:hint="cs"/>
          <w:sz w:val="26"/>
          <w:szCs w:val="26"/>
          <w:rtl/>
        </w:rPr>
        <w:t>آ</w:t>
      </w:r>
      <w:r w:rsidRPr="00215EED">
        <w:rPr>
          <w:rFonts w:cs="B Nazanin" w:hint="cs"/>
          <w:sz w:val="26"/>
          <w:szCs w:val="26"/>
          <w:rtl/>
        </w:rPr>
        <w:t>مدن زن به مسجد حفظ عفت خویش می‌باشد</w:t>
      </w:r>
      <w:r w:rsidR="000D0684" w:rsidRPr="00215EED">
        <w:rPr>
          <w:rFonts w:cs="B Nazanin" w:hint="cs"/>
          <w:sz w:val="26"/>
          <w:szCs w:val="26"/>
          <w:rtl/>
        </w:rPr>
        <w:t>،</w:t>
      </w:r>
      <w:r w:rsidRPr="00215EED">
        <w:rPr>
          <w:rFonts w:cs="B Nazanin" w:hint="cs"/>
          <w:sz w:val="26"/>
          <w:szCs w:val="26"/>
          <w:rtl/>
        </w:rPr>
        <w:t xml:space="preserve"> لذا امام خمینی (ره) می‌فرماید: برای زن</w:t>
      </w:r>
      <w:r w:rsidR="000D0684" w:rsidRPr="00215EED">
        <w:rPr>
          <w:rFonts w:cs="B Nazanin" w:hint="cs"/>
          <w:sz w:val="26"/>
          <w:szCs w:val="26"/>
          <w:rtl/>
        </w:rPr>
        <w:t>‌</w:t>
      </w:r>
      <w:r w:rsidRPr="00215EED">
        <w:rPr>
          <w:rFonts w:cs="B Nazanin" w:hint="cs"/>
          <w:sz w:val="26"/>
          <w:szCs w:val="26"/>
          <w:rtl/>
        </w:rPr>
        <w:t>ها نماز خواندن در خانه بهتر است</w:t>
      </w:r>
      <w:r w:rsidR="000D0684" w:rsidRPr="00215EED">
        <w:rPr>
          <w:rFonts w:cs="B Nazanin" w:hint="cs"/>
          <w:sz w:val="26"/>
          <w:szCs w:val="26"/>
          <w:rtl/>
        </w:rPr>
        <w:t>،</w:t>
      </w:r>
      <w:r w:rsidRPr="00215EED">
        <w:rPr>
          <w:rFonts w:cs="B Nazanin" w:hint="cs"/>
          <w:sz w:val="26"/>
          <w:szCs w:val="26"/>
          <w:rtl/>
        </w:rPr>
        <w:t xml:space="preserve"> اما اگر بتوانند کاملا خود را از نامحرم حفظ کنند بهتر است در مسجد نماز بخوانند.</w:t>
      </w:r>
      <w:r w:rsidRPr="00215EED">
        <w:rPr>
          <w:rStyle w:val="FootnoteReference"/>
          <w:rFonts w:cs="B Nazanin"/>
          <w:sz w:val="26"/>
          <w:szCs w:val="26"/>
          <w:rtl/>
        </w:rPr>
        <w:footnoteReference w:id="12"/>
      </w:r>
      <w:r w:rsidRPr="00215EED">
        <w:rPr>
          <w:rFonts w:cs="B Nazanin" w:hint="cs"/>
          <w:sz w:val="26"/>
          <w:szCs w:val="26"/>
          <w:rtl/>
        </w:rPr>
        <w:t xml:space="preserve"> </w:t>
      </w:r>
    </w:p>
    <w:p w:rsidR="00BB5BBB" w:rsidRPr="00215EED" w:rsidRDefault="00BB5BBB" w:rsidP="00BB5BBB">
      <w:pPr>
        <w:pStyle w:val="01"/>
        <w:spacing w:after="120" w:line="20" w:lineRule="atLeast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 xml:space="preserve">7-‌ کنترل خود و کودکان در مسجد </w:t>
      </w:r>
    </w:p>
    <w:p w:rsidR="00BB5BBB" w:rsidRPr="00215EED" w:rsidRDefault="00BB5BBB" w:rsidP="000D0684">
      <w:pPr>
        <w:bidi/>
        <w:spacing w:after="120" w:line="20" w:lineRule="atLeast"/>
        <w:jc w:val="both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 xml:space="preserve">قال رسول الله </w:t>
      </w:r>
      <w:r w:rsidRPr="00215EED">
        <w:rPr>
          <w:rFonts w:hint="cs"/>
          <w:sz w:val="26"/>
          <w:szCs w:val="26"/>
          <w:rtl/>
        </w:rPr>
        <w:t>–</w:t>
      </w:r>
      <w:r w:rsidRPr="00215EED">
        <w:rPr>
          <w:rFonts w:cs="B Nazanin" w:hint="cs"/>
          <w:sz w:val="26"/>
          <w:szCs w:val="26"/>
          <w:rtl/>
        </w:rPr>
        <w:t xml:space="preserve"> صلی الله علیه و آله و سلم - جنبوا مساجدکم صبیانکم و مجانینکم و شراءکم و بیعکم.</w:t>
      </w:r>
      <w:r w:rsidRPr="00215EED">
        <w:rPr>
          <w:rStyle w:val="FootnoteReference"/>
          <w:rFonts w:cs="B Nazanin"/>
          <w:sz w:val="26"/>
          <w:szCs w:val="26"/>
          <w:rtl/>
        </w:rPr>
        <w:footnoteReference w:id="13"/>
      </w:r>
      <w:r w:rsidRPr="00215EED">
        <w:rPr>
          <w:rFonts w:cs="B Nazanin" w:hint="cs"/>
          <w:sz w:val="26"/>
          <w:szCs w:val="26"/>
          <w:rtl/>
        </w:rPr>
        <w:t xml:space="preserve"> </w:t>
      </w:r>
    </w:p>
    <w:p w:rsidR="00BB5BBB" w:rsidRPr="00215EED" w:rsidRDefault="00BB5BBB" w:rsidP="00BB5BBB">
      <w:pPr>
        <w:bidi/>
        <w:spacing w:after="120" w:line="20" w:lineRule="atLeast"/>
        <w:jc w:val="both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 xml:space="preserve">پیامبر اکرم فرمودند: دور کنید کودکان و دیوانگان و خرید و فروش را از مساجد خودتان. </w:t>
      </w:r>
    </w:p>
    <w:p w:rsidR="00BB5BBB" w:rsidRPr="00215EED" w:rsidRDefault="00BB5BBB" w:rsidP="000D0684">
      <w:pPr>
        <w:bidi/>
        <w:spacing w:after="120" w:line="20" w:lineRule="atLeast"/>
        <w:jc w:val="both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>نکته: مسجد، مکانی است برای یاد خدا</w:t>
      </w:r>
      <w:r w:rsidR="000D0684" w:rsidRPr="00215EED">
        <w:rPr>
          <w:rFonts w:cs="B Nazanin" w:hint="cs"/>
          <w:sz w:val="26"/>
          <w:szCs w:val="26"/>
          <w:rtl/>
        </w:rPr>
        <w:t>،</w:t>
      </w:r>
      <w:r w:rsidRPr="00215EED">
        <w:rPr>
          <w:rFonts w:cs="B Nazanin" w:hint="cs"/>
          <w:sz w:val="26"/>
          <w:szCs w:val="26"/>
          <w:rtl/>
        </w:rPr>
        <w:t xml:space="preserve"> پس هر چیزی که باعث می‌شود این حضور قلب و یاد الهی را از بین ببرد، مذموم و مورد نهی است. حضور کودکان در صورتی که باعث نجس شدن مسجد و یا آزار نماز</w:t>
      </w:r>
      <w:r w:rsidR="000D0684" w:rsidRPr="00215EED">
        <w:rPr>
          <w:rFonts w:cs="B Nazanin" w:hint="cs"/>
          <w:sz w:val="26"/>
          <w:szCs w:val="26"/>
          <w:rtl/>
        </w:rPr>
        <w:t>‌</w:t>
      </w:r>
      <w:r w:rsidRPr="00215EED">
        <w:rPr>
          <w:rFonts w:cs="B Nazanin" w:hint="cs"/>
          <w:sz w:val="26"/>
          <w:szCs w:val="26"/>
          <w:rtl/>
        </w:rPr>
        <w:t>گزاران نشود از جهت آموزش و تشویق به حضور در مسجد، خیلی مفید و موثر است</w:t>
      </w:r>
      <w:r w:rsidR="000D0684" w:rsidRPr="00215EED">
        <w:rPr>
          <w:rFonts w:cs="B Nazanin" w:hint="cs"/>
          <w:sz w:val="26"/>
          <w:szCs w:val="26"/>
          <w:rtl/>
        </w:rPr>
        <w:t xml:space="preserve">، </w:t>
      </w:r>
      <w:r w:rsidRPr="00215EED">
        <w:rPr>
          <w:rFonts w:cs="B Nazanin" w:hint="cs"/>
          <w:sz w:val="26"/>
          <w:szCs w:val="26"/>
          <w:rtl/>
        </w:rPr>
        <w:t>لذا چه خوب است که اتاقی در مساجد با امکاناتی رفاهی، و سرگرمی قرار داده شود که کودکان هم در مسجد با شوق حضور پیدا کنند و هم خاطره خوبی در ذهن آنها از مسجد بماند و هم موجب آزار دیگران نشوند</w:t>
      </w:r>
      <w:r w:rsidR="000D0684" w:rsidRPr="00215EED">
        <w:rPr>
          <w:rFonts w:cs="B Nazanin" w:hint="cs"/>
          <w:sz w:val="26"/>
          <w:szCs w:val="26"/>
          <w:rtl/>
        </w:rPr>
        <w:t>.</w:t>
      </w:r>
      <w:r w:rsidRPr="00215EED">
        <w:rPr>
          <w:rFonts w:cs="B Nazanin" w:hint="cs"/>
          <w:sz w:val="26"/>
          <w:szCs w:val="26"/>
          <w:rtl/>
        </w:rPr>
        <w:t xml:space="preserve"> </w:t>
      </w:r>
    </w:p>
    <w:p w:rsidR="00BB5BBB" w:rsidRPr="00215EED" w:rsidRDefault="00BB5BBB" w:rsidP="00BB5BBB">
      <w:pPr>
        <w:bidi/>
        <w:spacing w:after="120" w:line="20" w:lineRule="atLeast"/>
        <w:jc w:val="both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lastRenderedPageBreak/>
        <w:t xml:space="preserve">والحمد لله رب العالمین </w:t>
      </w:r>
    </w:p>
    <w:p w:rsidR="00BB5BBB" w:rsidRPr="00215EED" w:rsidRDefault="00BB5BBB" w:rsidP="00BB5BBB">
      <w:pPr>
        <w:pStyle w:val="01"/>
        <w:spacing w:after="120" w:line="20" w:lineRule="atLeast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 xml:space="preserve">منابع </w:t>
      </w:r>
    </w:p>
    <w:p w:rsidR="00BB5BBB" w:rsidRPr="00215EED" w:rsidRDefault="00BB5BBB" w:rsidP="00BB5BBB">
      <w:pPr>
        <w:bidi/>
        <w:spacing w:after="120" w:line="20" w:lineRule="atLeast"/>
        <w:jc w:val="both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 xml:space="preserve">قرآن کریم </w:t>
      </w:r>
    </w:p>
    <w:p w:rsidR="00BB5BBB" w:rsidRPr="00215EED" w:rsidRDefault="00BB5BBB" w:rsidP="00BB5BBB">
      <w:pPr>
        <w:bidi/>
        <w:spacing w:after="120" w:line="20" w:lineRule="atLeast"/>
        <w:jc w:val="both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 xml:space="preserve">وسائل الشیعه </w:t>
      </w:r>
      <w:r w:rsidRPr="00215EED">
        <w:rPr>
          <w:rFonts w:hint="cs"/>
          <w:sz w:val="26"/>
          <w:szCs w:val="26"/>
          <w:rtl/>
        </w:rPr>
        <w:t>–</w:t>
      </w:r>
      <w:r w:rsidRPr="00215EED">
        <w:rPr>
          <w:rFonts w:cs="B Nazanin" w:hint="cs"/>
          <w:sz w:val="26"/>
          <w:szCs w:val="26"/>
          <w:rtl/>
        </w:rPr>
        <w:t xml:space="preserve"> شیخ حر عاملی </w:t>
      </w:r>
      <w:r w:rsidRPr="00215EED">
        <w:rPr>
          <w:rFonts w:hint="cs"/>
          <w:sz w:val="26"/>
          <w:szCs w:val="26"/>
          <w:rtl/>
        </w:rPr>
        <w:t>–</w:t>
      </w:r>
      <w:r w:rsidRPr="00215EED">
        <w:rPr>
          <w:rFonts w:cs="B Nazanin" w:hint="cs"/>
          <w:sz w:val="26"/>
          <w:szCs w:val="26"/>
          <w:rtl/>
        </w:rPr>
        <w:t xml:space="preserve"> ج3-4- موسسه الاعلمی </w:t>
      </w:r>
      <w:r w:rsidRPr="00215EED">
        <w:rPr>
          <w:rFonts w:hint="cs"/>
          <w:sz w:val="26"/>
          <w:szCs w:val="26"/>
          <w:rtl/>
        </w:rPr>
        <w:t>–</w:t>
      </w:r>
      <w:r w:rsidRPr="00215EED">
        <w:rPr>
          <w:rFonts w:cs="B Nazanin" w:hint="cs"/>
          <w:sz w:val="26"/>
          <w:szCs w:val="26"/>
          <w:rtl/>
        </w:rPr>
        <w:t xml:space="preserve"> چاپ بیروت </w:t>
      </w:r>
    </w:p>
    <w:p w:rsidR="00BB5BBB" w:rsidRPr="00215EED" w:rsidRDefault="00BB5BBB" w:rsidP="00BB5BBB">
      <w:pPr>
        <w:bidi/>
        <w:spacing w:after="120" w:line="20" w:lineRule="atLeast"/>
        <w:jc w:val="both"/>
        <w:rPr>
          <w:rFonts w:cs="B Nazanin"/>
          <w:sz w:val="26"/>
          <w:szCs w:val="26"/>
          <w:rtl/>
        </w:rPr>
      </w:pPr>
      <w:r w:rsidRPr="00215EED">
        <w:rPr>
          <w:rFonts w:cs="B Nazanin" w:hint="cs"/>
          <w:sz w:val="26"/>
          <w:szCs w:val="26"/>
          <w:rtl/>
        </w:rPr>
        <w:t xml:space="preserve">نرم افزار آثار استاد محسن قرائتی </w:t>
      </w:r>
    </w:p>
    <w:p w:rsidR="00B35B4C" w:rsidRPr="00215EED" w:rsidRDefault="00B35B4C" w:rsidP="00BB5BBB">
      <w:pPr>
        <w:bidi/>
        <w:spacing w:after="120" w:line="20" w:lineRule="atLeast"/>
        <w:jc w:val="both"/>
        <w:rPr>
          <w:rFonts w:cs="B Nazanin"/>
          <w:sz w:val="26"/>
          <w:szCs w:val="26"/>
        </w:rPr>
      </w:pPr>
    </w:p>
    <w:sectPr w:rsidR="00B35B4C" w:rsidRPr="00215EED" w:rsidSect="00586B33">
      <w:footerReference w:type="default" r:id="rId8"/>
      <w:pgSz w:w="12240" w:h="15840"/>
      <w:pgMar w:top="1077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62B" w:rsidRDefault="008A062B" w:rsidP="00586B33">
      <w:pPr>
        <w:spacing w:after="0" w:line="240" w:lineRule="auto"/>
      </w:pPr>
      <w:r>
        <w:separator/>
      </w:r>
    </w:p>
  </w:endnote>
  <w:endnote w:type="continuationSeparator" w:id="0">
    <w:p w:rsidR="008A062B" w:rsidRDefault="008A062B" w:rsidP="00586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B33" w:rsidRDefault="0019447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15EED">
      <w:rPr>
        <w:noProof/>
      </w:rPr>
      <w:t>1</w:t>
    </w:r>
    <w:r>
      <w:rPr>
        <w:noProof/>
      </w:rPr>
      <w:fldChar w:fldCharType="end"/>
    </w:r>
  </w:p>
  <w:p w:rsidR="00586B33" w:rsidRDefault="00586B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62B" w:rsidRDefault="008A062B" w:rsidP="00586B33">
      <w:pPr>
        <w:spacing w:after="0" w:line="240" w:lineRule="auto"/>
      </w:pPr>
      <w:r>
        <w:separator/>
      </w:r>
    </w:p>
  </w:footnote>
  <w:footnote w:type="continuationSeparator" w:id="0">
    <w:p w:rsidR="008A062B" w:rsidRDefault="008A062B" w:rsidP="00586B33">
      <w:pPr>
        <w:spacing w:after="0" w:line="240" w:lineRule="auto"/>
      </w:pPr>
      <w:r>
        <w:continuationSeparator/>
      </w:r>
    </w:p>
  </w:footnote>
  <w:footnote w:id="1">
    <w:p w:rsidR="00BB5BBB" w:rsidRPr="00C61BD4" w:rsidRDefault="00BB5BBB" w:rsidP="00BB5BBB">
      <w:pPr>
        <w:pStyle w:val="FootnoteText"/>
        <w:rPr>
          <w:rFonts w:cs="B Badr"/>
          <w:rtl/>
        </w:rPr>
      </w:pPr>
      <w:r w:rsidRPr="00C61BD4">
        <w:rPr>
          <w:rStyle w:val="FootnoteReference"/>
          <w:rFonts w:cs="B Badr"/>
        </w:rPr>
        <w:footnoteRef/>
      </w:r>
      <w:r w:rsidRPr="00C61BD4">
        <w:rPr>
          <w:rFonts w:cs="B Badr"/>
        </w:rPr>
        <w:t xml:space="preserve"> </w:t>
      </w:r>
      <w:r w:rsidRPr="00C61BD4">
        <w:rPr>
          <w:rFonts w:cs="B Badr" w:hint="cs"/>
          <w:rtl/>
        </w:rPr>
        <w:t xml:space="preserve">-آیه 2و3 سوره اعلی </w:t>
      </w:r>
    </w:p>
  </w:footnote>
  <w:footnote w:id="2">
    <w:p w:rsidR="00BB5BBB" w:rsidRPr="00C61BD4" w:rsidRDefault="00BB5BBB" w:rsidP="00BB5BBB">
      <w:pPr>
        <w:pStyle w:val="FootnoteText"/>
        <w:rPr>
          <w:rFonts w:cs="B Badr"/>
          <w:rtl/>
        </w:rPr>
      </w:pPr>
      <w:r w:rsidRPr="00C61BD4">
        <w:rPr>
          <w:rStyle w:val="FootnoteReference"/>
          <w:rFonts w:cs="B Badr"/>
        </w:rPr>
        <w:footnoteRef/>
      </w:r>
      <w:r w:rsidRPr="00C61BD4">
        <w:rPr>
          <w:rFonts w:cs="B Badr"/>
        </w:rPr>
        <w:t xml:space="preserve"> </w:t>
      </w:r>
      <w:r w:rsidRPr="00C61BD4">
        <w:rPr>
          <w:rFonts w:cs="B Badr" w:hint="cs"/>
          <w:rtl/>
        </w:rPr>
        <w:t xml:space="preserve">- آیه 107 سوره انبیاء </w:t>
      </w:r>
    </w:p>
  </w:footnote>
  <w:footnote w:id="3">
    <w:p w:rsidR="00BB5BBB" w:rsidRPr="00C61BD4" w:rsidRDefault="00BB5BBB" w:rsidP="00BB5BBB">
      <w:pPr>
        <w:pStyle w:val="FootnoteText"/>
        <w:rPr>
          <w:rFonts w:cs="B Badr"/>
          <w:rtl/>
        </w:rPr>
      </w:pPr>
      <w:r w:rsidRPr="00C61BD4">
        <w:rPr>
          <w:rStyle w:val="FootnoteReference"/>
          <w:rFonts w:cs="B Badr"/>
        </w:rPr>
        <w:footnoteRef/>
      </w:r>
      <w:r w:rsidRPr="00C61BD4">
        <w:rPr>
          <w:rFonts w:cs="B Badr"/>
        </w:rPr>
        <w:t xml:space="preserve"> </w:t>
      </w:r>
      <w:r w:rsidRPr="00C61BD4">
        <w:rPr>
          <w:rFonts w:cs="B Badr" w:hint="cs"/>
          <w:rtl/>
        </w:rPr>
        <w:t xml:space="preserve">- آیه 33 سوره احزاب </w:t>
      </w:r>
    </w:p>
  </w:footnote>
  <w:footnote w:id="4">
    <w:p w:rsidR="00BB5BBB" w:rsidRPr="00C61BD4" w:rsidRDefault="00BB5BBB" w:rsidP="00BB5BBB">
      <w:pPr>
        <w:pStyle w:val="FootnoteText"/>
        <w:rPr>
          <w:rFonts w:cs="B Badr"/>
          <w:rtl/>
        </w:rPr>
      </w:pPr>
      <w:r w:rsidRPr="00C61BD4">
        <w:rPr>
          <w:rStyle w:val="FootnoteReference"/>
          <w:rFonts w:cs="B Badr"/>
        </w:rPr>
        <w:footnoteRef/>
      </w:r>
      <w:r w:rsidRPr="00C61BD4">
        <w:rPr>
          <w:rFonts w:cs="B Badr"/>
        </w:rPr>
        <w:t xml:space="preserve"> </w:t>
      </w:r>
      <w:r w:rsidRPr="00C61BD4">
        <w:rPr>
          <w:rFonts w:cs="B Badr" w:hint="cs"/>
          <w:rtl/>
        </w:rPr>
        <w:t xml:space="preserve">- وسائل الشیعه ج3 ص282 ابواب احکام المسجاد باب 1 ح1 </w:t>
      </w:r>
    </w:p>
  </w:footnote>
  <w:footnote w:id="5">
    <w:p w:rsidR="00BB5BBB" w:rsidRPr="00C61BD4" w:rsidRDefault="00BB5BBB" w:rsidP="00BB5BBB">
      <w:pPr>
        <w:pStyle w:val="FootnoteText"/>
        <w:rPr>
          <w:rFonts w:cs="B Badr"/>
          <w:rtl/>
        </w:rPr>
      </w:pPr>
      <w:r w:rsidRPr="00C61BD4">
        <w:rPr>
          <w:rStyle w:val="FootnoteReference"/>
          <w:rFonts w:cs="B Badr"/>
        </w:rPr>
        <w:footnoteRef/>
      </w:r>
      <w:r w:rsidRPr="00C61BD4">
        <w:rPr>
          <w:rFonts w:cs="B Badr"/>
        </w:rPr>
        <w:t xml:space="preserve"> </w:t>
      </w:r>
      <w:r w:rsidRPr="00C61BD4">
        <w:rPr>
          <w:rFonts w:cs="B Badr" w:hint="cs"/>
          <w:rtl/>
        </w:rPr>
        <w:t>- وسائل الشیعه ج3 ص 283 ابواب احکام المساجد باب 2 ح5</w:t>
      </w:r>
    </w:p>
  </w:footnote>
  <w:footnote w:id="6">
    <w:p w:rsidR="00BB5BBB" w:rsidRPr="00C61BD4" w:rsidRDefault="00BB5BBB" w:rsidP="00BB5BBB">
      <w:pPr>
        <w:pStyle w:val="FootnoteText"/>
        <w:rPr>
          <w:rFonts w:cs="B Badr"/>
          <w:rtl/>
        </w:rPr>
      </w:pPr>
      <w:r w:rsidRPr="00C61BD4">
        <w:rPr>
          <w:rStyle w:val="FootnoteReference"/>
          <w:rFonts w:cs="B Badr"/>
        </w:rPr>
        <w:footnoteRef/>
      </w:r>
      <w:r w:rsidRPr="00C61BD4">
        <w:rPr>
          <w:rFonts w:cs="B Badr"/>
        </w:rPr>
        <w:t xml:space="preserve"> </w:t>
      </w:r>
      <w:r w:rsidRPr="00C61BD4">
        <w:rPr>
          <w:rFonts w:cs="B Badr" w:hint="cs"/>
          <w:rtl/>
        </w:rPr>
        <w:t>- وسائل الشیعه ج3 ص 283 ابواب احکام المساجد باب 2 ح9</w:t>
      </w:r>
    </w:p>
  </w:footnote>
  <w:footnote w:id="7">
    <w:p w:rsidR="00BB5BBB" w:rsidRPr="00C61BD4" w:rsidRDefault="00BB5BBB" w:rsidP="00BB5BBB">
      <w:pPr>
        <w:pStyle w:val="FootnoteText"/>
        <w:rPr>
          <w:rFonts w:cs="B Badr"/>
          <w:rtl/>
        </w:rPr>
      </w:pPr>
      <w:r w:rsidRPr="00C61BD4">
        <w:rPr>
          <w:rStyle w:val="FootnoteReference"/>
          <w:rFonts w:cs="B Badr"/>
        </w:rPr>
        <w:footnoteRef/>
      </w:r>
      <w:r w:rsidRPr="00C61BD4">
        <w:rPr>
          <w:rFonts w:cs="B Badr"/>
        </w:rPr>
        <w:t xml:space="preserve"> </w:t>
      </w:r>
      <w:r w:rsidRPr="00C61BD4">
        <w:rPr>
          <w:rFonts w:cs="B Badr" w:hint="cs"/>
          <w:rtl/>
        </w:rPr>
        <w:t xml:space="preserve">- وسائل الشیعه ج3 ص284 ابواب احکام المساجد باب 3 ح1 </w:t>
      </w:r>
    </w:p>
  </w:footnote>
  <w:footnote w:id="8">
    <w:p w:rsidR="00BB5BBB" w:rsidRPr="00C61BD4" w:rsidRDefault="00BB5BBB" w:rsidP="00BB5BBB">
      <w:pPr>
        <w:pStyle w:val="FootnoteText"/>
        <w:rPr>
          <w:rFonts w:cs="B Badr"/>
          <w:rtl/>
        </w:rPr>
      </w:pPr>
      <w:r w:rsidRPr="00C61BD4">
        <w:rPr>
          <w:rStyle w:val="FootnoteReference"/>
          <w:rFonts w:cs="B Badr"/>
        </w:rPr>
        <w:footnoteRef/>
      </w:r>
      <w:r w:rsidRPr="00C61BD4">
        <w:rPr>
          <w:rFonts w:cs="B Badr"/>
        </w:rPr>
        <w:t xml:space="preserve"> </w:t>
      </w:r>
      <w:r w:rsidRPr="00C61BD4">
        <w:rPr>
          <w:rFonts w:cs="B Badr" w:hint="cs"/>
          <w:rtl/>
        </w:rPr>
        <w:t>- وسائل الشیعه ج3 ص 285ابواب احکام المساجد باب 4 ح3</w:t>
      </w:r>
    </w:p>
  </w:footnote>
  <w:footnote w:id="9">
    <w:p w:rsidR="00BB5BBB" w:rsidRPr="00C61BD4" w:rsidRDefault="00BB5BBB" w:rsidP="00BB5BBB">
      <w:pPr>
        <w:pStyle w:val="FootnoteText"/>
        <w:rPr>
          <w:rFonts w:cs="B Badr"/>
          <w:rtl/>
        </w:rPr>
      </w:pPr>
      <w:r w:rsidRPr="00C61BD4">
        <w:rPr>
          <w:rStyle w:val="FootnoteReference"/>
          <w:rFonts w:cs="B Badr"/>
        </w:rPr>
        <w:footnoteRef/>
      </w:r>
      <w:r w:rsidRPr="00C61BD4">
        <w:rPr>
          <w:rFonts w:cs="B Badr"/>
        </w:rPr>
        <w:t xml:space="preserve"> </w:t>
      </w:r>
      <w:r w:rsidRPr="00C61BD4">
        <w:rPr>
          <w:rFonts w:cs="B Badr" w:hint="cs"/>
          <w:rtl/>
        </w:rPr>
        <w:t xml:space="preserve">- آیه 6 سوره تحریم </w:t>
      </w:r>
    </w:p>
  </w:footnote>
  <w:footnote w:id="10">
    <w:p w:rsidR="00BB5BBB" w:rsidRPr="00C61BD4" w:rsidRDefault="00BB5BBB" w:rsidP="00BB5BBB">
      <w:pPr>
        <w:pStyle w:val="FootnoteText"/>
        <w:rPr>
          <w:rFonts w:cs="B Badr"/>
          <w:rtl/>
        </w:rPr>
      </w:pPr>
      <w:r w:rsidRPr="00C61BD4">
        <w:rPr>
          <w:rStyle w:val="FootnoteReference"/>
          <w:rFonts w:cs="B Badr"/>
        </w:rPr>
        <w:footnoteRef/>
      </w:r>
      <w:r w:rsidRPr="00C61BD4">
        <w:rPr>
          <w:rFonts w:cs="B Badr"/>
        </w:rPr>
        <w:t xml:space="preserve"> </w:t>
      </w:r>
      <w:r w:rsidRPr="00C61BD4">
        <w:rPr>
          <w:rFonts w:cs="B Badr" w:hint="cs"/>
          <w:rtl/>
        </w:rPr>
        <w:t xml:space="preserve">- آیه 32 سوره حج </w:t>
      </w:r>
    </w:p>
  </w:footnote>
  <w:footnote w:id="11">
    <w:p w:rsidR="00BB5BBB" w:rsidRPr="00C61BD4" w:rsidRDefault="00BB5BBB" w:rsidP="00BB5BBB">
      <w:pPr>
        <w:pStyle w:val="FootnoteText"/>
        <w:rPr>
          <w:rFonts w:cs="B Badr"/>
          <w:rtl/>
        </w:rPr>
      </w:pPr>
      <w:r w:rsidRPr="00C61BD4">
        <w:rPr>
          <w:rStyle w:val="FootnoteReference"/>
          <w:rFonts w:cs="B Badr"/>
        </w:rPr>
        <w:footnoteRef/>
      </w:r>
      <w:r w:rsidRPr="00C61BD4">
        <w:rPr>
          <w:rFonts w:cs="B Badr"/>
        </w:rPr>
        <w:t xml:space="preserve"> </w:t>
      </w:r>
      <w:r w:rsidRPr="00C61BD4">
        <w:rPr>
          <w:rFonts w:cs="B Badr" w:hint="cs"/>
          <w:rtl/>
        </w:rPr>
        <w:t xml:space="preserve">- مستدرک الوسائل ج3 ص 446 </w:t>
      </w:r>
    </w:p>
  </w:footnote>
  <w:footnote w:id="12">
    <w:p w:rsidR="00BB5BBB" w:rsidRPr="00C61BD4" w:rsidRDefault="00BB5BBB" w:rsidP="00BB5BBB">
      <w:pPr>
        <w:pStyle w:val="FootnoteText"/>
        <w:rPr>
          <w:rFonts w:cs="B Badr"/>
          <w:rtl/>
        </w:rPr>
      </w:pPr>
      <w:r w:rsidRPr="00C61BD4">
        <w:rPr>
          <w:rStyle w:val="FootnoteReference"/>
          <w:rFonts w:cs="B Badr"/>
        </w:rPr>
        <w:footnoteRef/>
      </w:r>
      <w:r w:rsidRPr="00C61BD4">
        <w:rPr>
          <w:rFonts w:cs="B Badr"/>
        </w:rPr>
        <w:t xml:space="preserve"> </w:t>
      </w:r>
      <w:r w:rsidRPr="00C61BD4">
        <w:rPr>
          <w:rFonts w:cs="B Badr" w:hint="cs"/>
          <w:rtl/>
        </w:rPr>
        <w:t xml:space="preserve">- رساله توضیح المسائل مساله 894 </w:t>
      </w:r>
    </w:p>
  </w:footnote>
  <w:footnote w:id="13">
    <w:p w:rsidR="00BB5BBB" w:rsidRPr="00C61BD4" w:rsidRDefault="00BB5BBB" w:rsidP="00BB5BBB">
      <w:pPr>
        <w:pStyle w:val="FootnoteText"/>
        <w:rPr>
          <w:rFonts w:cs="B Badr"/>
          <w:rtl/>
        </w:rPr>
      </w:pPr>
      <w:r w:rsidRPr="00C61BD4">
        <w:rPr>
          <w:rStyle w:val="FootnoteReference"/>
          <w:rFonts w:cs="B Badr"/>
        </w:rPr>
        <w:footnoteRef/>
      </w:r>
      <w:r w:rsidRPr="00C61BD4">
        <w:rPr>
          <w:rFonts w:cs="B Badr"/>
        </w:rPr>
        <w:t xml:space="preserve"> </w:t>
      </w:r>
      <w:r w:rsidRPr="00C61BD4">
        <w:rPr>
          <w:rFonts w:cs="B Badr" w:hint="cs"/>
          <w:rtl/>
        </w:rPr>
        <w:t>- وسائل الشیعه ج3 ص 299 باب 27 ح2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B41BE"/>
    <w:multiLevelType w:val="hybridMultilevel"/>
    <w:tmpl w:val="74CC2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F03A8C"/>
    <w:multiLevelType w:val="hybridMultilevel"/>
    <w:tmpl w:val="89086B1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51BE"/>
    <w:rsid w:val="00094BF4"/>
    <w:rsid w:val="000D0684"/>
    <w:rsid w:val="000E7FC7"/>
    <w:rsid w:val="00121D2A"/>
    <w:rsid w:val="00194479"/>
    <w:rsid w:val="00215EED"/>
    <w:rsid w:val="002D7F86"/>
    <w:rsid w:val="00324CA0"/>
    <w:rsid w:val="00334951"/>
    <w:rsid w:val="003B65CA"/>
    <w:rsid w:val="00426602"/>
    <w:rsid w:val="004E2F3F"/>
    <w:rsid w:val="00586B33"/>
    <w:rsid w:val="005E70D7"/>
    <w:rsid w:val="005F6E04"/>
    <w:rsid w:val="00653556"/>
    <w:rsid w:val="00696177"/>
    <w:rsid w:val="006B7764"/>
    <w:rsid w:val="006E3F71"/>
    <w:rsid w:val="007147E3"/>
    <w:rsid w:val="00805CDE"/>
    <w:rsid w:val="0088117E"/>
    <w:rsid w:val="008A062B"/>
    <w:rsid w:val="008C0A06"/>
    <w:rsid w:val="008D277A"/>
    <w:rsid w:val="00A551BE"/>
    <w:rsid w:val="00AE62A4"/>
    <w:rsid w:val="00B35B4C"/>
    <w:rsid w:val="00BB5BBB"/>
    <w:rsid w:val="00C404BD"/>
    <w:rsid w:val="00C972C4"/>
    <w:rsid w:val="00D35A6E"/>
    <w:rsid w:val="00DC0B2A"/>
    <w:rsid w:val="00DE2D02"/>
    <w:rsid w:val="00F47909"/>
    <w:rsid w:val="00FD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BF4"/>
    <w:pPr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4BF4"/>
    <w:pPr>
      <w:ind w:left="720"/>
      <w:contextualSpacing/>
    </w:pPr>
  </w:style>
  <w:style w:type="character" w:customStyle="1" w:styleId="textnews">
    <w:name w:val="text_news"/>
    <w:basedOn w:val="DefaultParagraphFont"/>
    <w:rsid w:val="00094BF4"/>
  </w:style>
  <w:style w:type="paragraph" w:styleId="NormalWeb">
    <w:name w:val="Normal (Web)"/>
    <w:basedOn w:val="Normal"/>
    <w:uiPriority w:val="99"/>
    <w:semiHidden/>
    <w:unhideWhenUsed/>
    <w:rsid w:val="00094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586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586B33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586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586B33"/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86B33"/>
    <w:rPr>
      <w:rFonts w:ascii="Tahoma" w:hAnsi="Tahoma" w:cs="Tahoma"/>
      <w:sz w:val="16"/>
      <w:szCs w:val="16"/>
      <w:lang w:bidi="fa-IR"/>
    </w:rPr>
  </w:style>
  <w:style w:type="paragraph" w:styleId="FootnoteText">
    <w:name w:val="footnote text"/>
    <w:basedOn w:val="Normal"/>
    <w:link w:val="FootnoteTextChar"/>
    <w:semiHidden/>
    <w:unhideWhenUsed/>
    <w:rsid w:val="004E2F3F"/>
    <w:pPr>
      <w:bidi/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4E2F3F"/>
    <w:rPr>
      <w:sz w:val="20"/>
      <w:szCs w:val="20"/>
      <w:lang w:bidi="fa-IR"/>
    </w:rPr>
  </w:style>
  <w:style w:type="character" w:styleId="FootnoteReference">
    <w:name w:val="footnote reference"/>
    <w:semiHidden/>
    <w:unhideWhenUsed/>
    <w:rsid w:val="004E2F3F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E2F3F"/>
    <w:pPr>
      <w:bidi/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semiHidden/>
    <w:rsid w:val="004E2F3F"/>
    <w:rPr>
      <w:rFonts w:ascii="Consolas" w:hAnsi="Consolas"/>
      <w:sz w:val="21"/>
      <w:szCs w:val="21"/>
      <w:lang w:bidi="fa-IR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E2F3F"/>
    <w:pPr>
      <w:bidi/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4E2F3F"/>
    <w:rPr>
      <w:sz w:val="20"/>
      <w:szCs w:val="20"/>
      <w:lang w:bidi="fa-IR"/>
    </w:rPr>
  </w:style>
  <w:style w:type="character" w:styleId="EndnoteReference">
    <w:name w:val="endnote reference"/>
    <w:uiPriority w:val="99"/>
    <w:semiHidden/>
    <w:unhideWhenUsed/>
    <w:rsid w:val="004E2F3F"/>
    <w:rPr>
      <w:vertAlign w:val="superscript"/>
    </w:rPr>
  </w:style>
  <w:style w:type="character" w:styleId="Hyperlink">
    <w:name w:val="Hyperlink"/>
    <w:uiPriority w:val="99"/>
    <w:unhideWhenUsed/>
    <w:rsid w:val="004E2F3F"/>
    <w:rPr>
      <w:color w:val="0000FF"/>
      <w:u w:val="single"/>
    </w:rPr>
  </w:style>
  <w:style w:type="paragraph" w:customStyle="1" w:styleId="01">
    <w:name w:val="01"/>
    <w:basedOn w:val="Normal"/>
    <w:rsid w:val="00BB5BBB"/>
    <w:pPr>
      <w:bidi/>
      <w:spacing w:after="0" w:line="312" w:lineRule="auto"/>
      <w:jc w:val="both"/>
    </w:pPr>
    <w:rPr>
      <w:rFonts w:ascii="Times New Roman" w:eastAsia="Times New Roman" w:hAnsi="Times New Roman" w:cs="B Zar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0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ome\Desktop\masjed\&#1592;&#710;&#1594;&#338;&#1591;&#177;&#1591;&#167;&#1594;&#338;&#1591;&#180;%20-%20&#1592;&#8230;&#1594;&#338;&#1591;&#177;&#1591;&#178;&#1591;&#167;&#1594;&#338;&#1594;&#338;\_&#234;_&#238;___&#1583;_&#238;__%20-%20_&#224;_&#238;_____&#1583;_&#238;_&#238;\_&#1584;_______&#238;%20___&#238;___&#231;%20___&#238;_&#1583;_&#224;_&#1584;__%20_&#234;%20_&#1583;_&#231;__%20_&#1584;_&#238;_&#1586;%20_____&#238;_&#231;_&#224;%20_&#1583;_______&#1583;_&#224;%20_&#187;__%20_&#224;_&#234;___&#234;__%20_&#1586;___&#1583;_&#224;__%20_&#171;_&#1583;___&#234;_&#1583;_&#187;_&#231;%20_&#234;%20_&#224;___&#1588;_&#18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_ذ_______î ___î___ç ___î_د_à_ذ__ _ê _د_ç__ _ذ_î_ز _____î_ç_à _د_______د_à _»__ _à_ê___ê__ _ز___د_à__ _«_د___ê_د_»_ç _ê _à___ش_»</Template>
  <TotalTime>20</TotalTime>
  <Pages>4</Pages>
  <Words>998</Words>
  <Characters>5691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cp:lastModifiedBy>Server</cp:lastModifiedBy>
  <cp:revision>7</cp:revision>
  <cp:lastPrinted>2013-07-02T08:50:00Z</cp:lastPrinted>
  <dcterms:created xsi:type="dcterms:W3CDTF">2013-06-20T18:00:00Z</dcterms:created>
  <dcterms:modified xsi:type="dcterms:W3CDTF">2013-07-02T08:50:00Z</dcterms:modified>
</cp:coreProperties>
</file>